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077B" w14:textId="3ACA3A19" w:rsidR="0081566B" w:rsidRPr="00044A8B" w:rsidRDefault="0081566B" w:rsidP="0081566B">
      <w:pPr>
        <w:pStyle w:val="GUI11"/>
        <w:numPr>
          <w:ilvl w:val="0"/>
          <w:numId w:val="0"/>
        </w:num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044A8B">
        <w:rPr>
          <w:rFonts w:ascii="Arial" w:hAnsi="Arial" w:cs="Arial"/>
          <w:color w:val="FF0000"/>
          <w:sz w:val="22"/>
          <w:szCs w:val="22"/>
          <w:u w:val="single"/>
        </w:rPr>
        <w:t xml:space="preserve">Dossier à retourner pour </w:t>
      </w:r>
      <w:r w:rsidR="00AE14B7" w:rsidRPr="00044A8B">
        <w:rPr>
          <w:rFonts w:ascii="Arial" w:hAnsi="Arial" w:cs="Arial"/>
          <w:color w:val="FF0000"/>
          <w:sz w:val="22"/>
          <w:szCs w:val="22"/>
          <w:u w:val="single"/>
        </w:rPr>
        <w:t xml:space="preserve">le </w:t>
      </w:r>
      <w:r w:rsidR="00044A8B" w:rsidRPr="00044A8B">
        <w:rPr>
          <w:rFonts w:ascii="Arial" w:hAnsi="Arial" w:cs="Arial"/>
          <w:color w:val="FF0000"/>
          <w:sz w:val="22"/>
          <w:szCs w:val="22"/>
          <w:u w:val="single"/>
        </w:rPr>
        <w:t xml:space="preserve">18 mai 2025 </w:t>
      </w:r>
      <w:r w:rsidRPr="00044A8B">
        <w:rPr>
          <w:rFonts w:ascii="Arial" w:hAnsi="Arial" w:cs="Arial"/>
          <w:color w:val="FF0000"/>
          <w:sz w:val="22"/>
          <w:szCs w:val="22"/>
          <w:u w:val="single"/>
        </w:rPr>
        <w:t>au plus tard à la Ligue </w:t>
      </w:r>
      <w:r w:rsidR="00044A8B" w:rsidRPr="00044A8B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</w:p>
    <w:p w14:paraId="5819D877" w14:textId="77777777" w:rsidR="008A2F2C" w:rsidRPr="00044A8B" w:rsidRDefault="008A2F2C" w:rsidP="008A2F2C">
      <w:pPr>
        <w:pStyle w:val="GUI111"/>
        <w:numPr>
          <w:ilvl w:val="0"/>
          <w:numId w:val="0"/>
        </w:numPr>
        <w:ind w:left="272"/>
        <w:rPr>
          <w:sz w:val="20"/>
          <w:szCs w:val="22"/>
          <w:u w:val="single"/>
        </w:rPr>
      </w:pPr>
    </w:p>
    <w:p w14:paraId="729244D0" w14:textId="77777777" w:rsidR="009C172E" w:rsidRPr="005D45E5" w:rsidRDefault="00254A84" w:rsidP="005D45E5">
      <w:pPr>
        <w:pStyle w:val="GUI1"/>
        <w:tabs>
          <w:tab w:val="left" w:pos="360"/>
        </w:tabs>
        <w:ind w:left="360" w:hanging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CLUB CANDIDAT</w:t>
      </w:r>
    </w:p>
    <w:p w14:paraId="7066DBDE" w14:textId="77777777" w:rsidR="005D45E5" w:rsidRPr="0099746E" w:rsidRDefault="005D45E5" w:rsidP="005D45E5">
      <w:pPr>
        <w:tabs>
          <w:tab w:val="left" w:pos="360"/>
          <w:tab w:val="left" w:pos="851"/>
          <w:tab w:val="left" w:pos="993"/>
        </w:tabs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 xml:space="preserve">Club : </w:t>
      </w:r>
    </w:p>
    <w:p w14:paraId="350DBAAD" w14:textId="77777777" w:rsidR="00B93BCD" w:rsidRPr="0099746E" w:rsidRDefault="009C172E" w:rsidP="005D45E5">
      <w:pPr>
        <w:tabs>
          <w:tab w:val="left" w:pos="360"/>
          <w:tab w:val="left" w:pos="851"/>
          <w:tab w:val="left" w:pos="993"/>
        </w:tabs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 xml:space="preserve">Nom </w:t>
      </w:r>
      <w:r w:rsidR="00B93BCD" w:rsidRPr="0099746E">
        <w:rPr>
          <w:rFonts w:ascii="Arial" w:hAnsi="Arial" w:cs="Arial"/>
        </w:rPr>
        <w:t xml:space="preserve">et Prénom </w:t>
      </w:r>
      <w:r w:rsidRPr="0099746E">
        <w:rPr>
          <w:rFonts w:ascii="Arial" w:hAnsi="Arial" w:cs="Arial"/>
        </w:rPr>
        <w:t>du Président</w:t>
      </w:r>
      <w:r w:rsidR="00312EC5" w:rsidRPr="0099746E">
        <w:rPr>
          <w:rFonts w:ascii="Arial" w:hAnsi="Arial" w:cs="Arial"/>
        </w:rPr>
        <w:t> :</w:t>
      </w:r>
    </w:p>
    <w:p w14:paraId="6ABF4F65" w14:textId="77777777" w:rsidR="00B93BCD" w:rsidRPr="0099746E" w:rsidRDefault="009C172E" w:rsidP="005D45E5">
      <w:pPr>
        <w:tabs>
          <w:tab w:val="left" w:pos="360"/>
          <w:tab w:val="left" w:pos="851"/>
          <w:tab w:val="left" w:pos="993"/>
        </w:tabs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>Téléphone</w:t>
      </w:r>
      <w:r w:rsidR="00312EC5" w:rsidRPr="0099746E">
        <w:rPr>
          <w:rFonts w:ascii="Arial" w:hAnsi="Arial" w:cs="Arial"/>
        </w:rPr>
        <w:t> :</w:t>
      </w:r>
    </w:p>
    <w:p w14:paraId="4855B9A5" w14:textId="77777777" w:rsidR="005B4259" w:rsidRPr="0099746E" w:rsidRDefault="005B4259" w:rsidP="005D45E5">
      <w:pPr>
        <w:tabs>
          <w:tab w:val="left" w:pos="360"/>
          <w:tab w:val="left" w:pos="851"/>
          <w:tab w:val="left" w:pos="993"/>
        </w:tabs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>P</w:t>
      </w:r>
      <w:r w:rsidR="00312EC5" w:rsidRPr="0099746E">
        <w:rPr>
          <w:rFonts w:ascii="Arial" w:hAnsi="Arial" w:cs="Arial"/>
        </w:rPr>
        <w:t>ortable </w:t>
      </w:r>
      <w:r w:rsidRPr="0099746E">
        <w:rPr>
          <w:rFonts w:ascii="Arial" w:hAnsi="Arial" w:cs="Arial"/>
        </w:rPr>
        <w:tab/>
      </w:r>
      <w:r w:rsidR="00312EC5" w:rsidRPr="0099746E">
        <w:rPr>
          <w:rFonts w:ascii="Arial" w:hAnsi="Arial" w:cs="Arial"/>
        </w:rPr>
        <w:t xml:space="preserve">: </w:t>
      </w:r>
    </w:p>
    <w:p w14:paraId="1BBFD49F" w14:textId="77777777" w:rsidR="005B4259" w:rsidRPr="0099746E" w:rsidRDefault="009C172E" w:rsidP="005D45E5">
      <w:pPr>
        <w:tabs>
          <w:tab w:val="left" w:pos="360"/>
          <w:tab w:val="left" w:pos="851"/>
          <w:tab w:val="left" w:pos="993"/>
        </w:tabs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>E-mail</w:t>
      </w:r>
      <w:r w:rsidR="00312EC5" w:rsidRPr="0099746E">
        <w:rPr>
          <w:rFonts w:ascii="Arial" w:hAnsi="Arial" w:cs="Arial"/>
        </w:rPr>
        <w:t> </w:t>
      </w:r>
      <w:r w:rsidR="002D5198" w:rsidRPr="0099746E">
        <w:rPr>
          <w:rFonts w:ascii="Arial" w:hAnsi="Arial" w:cs="Arial"/>
        </w:rPr>
        <w:tab/>
      </w:r>
      <w:r w:rsidR="00312EC5" w:rsidRPr="0099746E">
        <w:rPr>
          <w:rFonts w:ascii="Arial" w:hAnsi="Arial" w:cs="Arial"/>
        </w:rPr>
        <w:t xml:space="preserve">: </w:t>
      </w:r>
      <w:r w:rsidRPr="0099746E">
        <w:rPr>
          <w:rFonts w:ascii="Arial" w:hAnsi="Arial" w:cs="Arial"/>
        </w:rPr>
        <w:t xml:space="preserve"> </w:t>
      </w:r>
    </w:p>
    <w:p w14:paraId="294C9DE5" w14:textId="77777777" w:rsidR="00B93BCD" w:rsidRPr="0099746E" w:rsidRDefault="009E2C2F" w:rsidP="005D45E5">
      <w:pPr>
        <w:tabs>
          <w:tab w:val="left" w:pos="360"/>
          <w:tab w:val="left" w:pos="851"/>
          <w:tab w:val="left" w:pos="993"/>
        </w:tabs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 xml:space="preserve">Site Internet : </w:t>
      </w:r>
    </w:p>
    <w:p w14:paraId="7B5234A0" w14:textId="77777777" w:rsidR="00B93BCD" w:rsidRPr="0099746E" w:rsidRDefault="00B93BCD" w:rsidP="005D45E5">
      <w:pPr>
        <w:tabs>
          <w:tab w:val="left" w:pos="360"/>
          <w:tab w:val="left" w:pos="851"/>
          <w:tab w:val="left" w:pos="993"/>
        </w:tabs>
        <w:ind w:left="426"/>
        <w:rPr>
          <w:rFonts w:ascii="Arial" w:hAnsi="Arial" w:cs="Arial"/>
        </w:rPr>
      </w:pPr>
    </w:p>
    <w:p w14:paraId="1BB9E78C" w14:textId="77777777" w:rsidR="009C172E" w:rsidRPr="0099746E" w:rsidRDefault="009C172E" w:rsidP="005D45E5">
      <w:pPr>
        <w:tabs>
          <w:tab w:val="left" w:pos="360"/>
          <w:tab w:val="left" w:pos="851"/>
          <w:tab w:val="left" w:pos="993"/>
        </w:tabs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>Compétitions déjà organisées :</w:t>
      </w:r>
      <w:r w:rsidR="00F10B22" w:rsidRPr="0099746E">
        <w:rPr>
          <w:rFonts w:ascii="Arial" w:hAnsi="Arial" w:cs="Arial"/>
        </w:rPr>
        <w:t xml:space="preserve"> </w:t>
      </w:r>
    </w:p>
    <w:p w14:paraId="45F49E6E" w14:textId="77777777" w:rsidR="009C172E" w:rsidRPr="0099746E" w:rsidRDefault="009C172E" w:rsidP="00924C43">
      <w:pPr>
        <w:pStyle w:val="GUI25ParaEnum"/>
        <w:numPr>
          <w:ilvl w:val="0"/>
          <w:numId w:val="0"/>
        </w:numPr>
        <w:tabs>
          <w:tab w:val="clear" w:pos="1985"/>
          <w:tab w:val="left" w:pos="2042"/>
        </w:tabs>
        <w:spacing w:after="0"/>
        <w:rPr>
          <w:rFonts w:ascii="Arial" w:hAnsi="Arial" w:cs="Arial"/>
          <w:sz w:val="20"/>
          <w:szCs w:val="20"/>
        </w:rPr>
      </w:pPr>
      <w:r w:rsidRPr="0099746E">
        <w:rPr>
          <w:rFonts w:ascii="Arial" w:hAnsi="Arial" w:cs="Arial"/>
          <w:sz w:val="20"/>
          <w:szCs w:val="20"/>
          <w:shd w:val="clear" w:color="auto" w:fill="C0C0C0"/>
        </w:rPr>
        <w:fldChar w:fldCharType="begin"/>
      </w:r>
      <w:r w:rsidRPr="0099746E">
        <w:rPr>
          <w:rFonts w:ascii="Arial" w:hAnsi="Arial" w:cs="Arial"/>
          <w:sz w:val="20"/>
          <w:szCs w:val="20"/>
          <w:shd w:val="clear" w:color="auto" w:fill="C0C0C0"/>
        </w:rPr>
        <w:instrText>"FILLIN"</w:instrText>
      </w:r>
      <w:r w:rsidRPr="0099746E">
        <w:rPr>
          <w:rFonts w:ascii="Arial" w:hAnsi="Arial" w:cs="Arial"/>
          <w:sz w:val="20"/>
          <w:szCs w:val="20"/>
          <w:shd w:val="clear" w:color="auto" w:fill="C0C0C0"/>
        </w:rPr>
        <w:fldChar w:fldCharType="separate"/>
      </w:r>
    </w:p>
    <w:p w14:paraId="546EC11E" w14:textId="77777777" w:rsidR="009C172E" w:rsidRPr="00924C43" w:rsidRDefault="009C172E">
      <w:pPr>
        <w:pStyle w:val="GUI25ParaEnum"/>
        <w:numPr>
          <w:ilvl w:val="0"/>
          <w:numId w:val="0"/>
        </w:numPr>
        <w:tabs>
          <w:tab w:val="clear" w:pos="1985"/>
          <w:tab w:val="left" w:pos="2042"/>
        </w:tabs>
        <w:spacing w:after="0"/>
        <w:ind w:left="1702"/>
        <w:rPr>
          <w:rFonts w:ascii="Arial" w:hAnsi="Arial" w:cs="Arial"/>
          <w:sz w:val="2"/>
          <w:szCs w:val="2"/>
        </w:rPr>
      </w:pPr>
      <w:r w:rsidRPr="0099746E">
        <w:rPr>
          <w:rFonts w:ascii="Arial" w:hAnsi="Arial" w:cs="Arial"/>
          <w:sz w:val="20"/>
          <w:szCs w:val="20"/>
          <w:shd w:val="clear" w:color="auto" w:fill="C0C0C0"/>
        </w:rPr>
        <w:t>  </w:t>
      </w:r>
      <w:r w:rsidRPr="0099746E">
        <w:rPr>
          <w:rFonts w:ascii="Arial" w:hAnsi="Arial" w:cs="Arial"/>
          <w:sz w:val="20"/>
          <w:szCs w:val="20"/>
          <w:shd w:val="clear" w:color="auto" w:fill="C0C0C0"/>
        </w:rPr>
        <w:fldChar w:fldCharType="end"/>
      </w:r>
    </w:p>
    <w:p w14:paraId="37F38FF7" w14:textId="77777777" w:rsidR="009C172E" w:rsidRPr="005D45E5" w:rsidRDefault="0099746E">
      <w:pPr>
        <w:pStyle w:val="GUI1"/>
        <w:tabs>
          <w:tab w:val="left" w:pos="360"/>
        </w:tabs>
        <w:ind w:left="360" w:hanging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DESCRIPTION EQUIPEMENT SPORTIF</w:t>
      </w:r>
    </w:p>
    <w:p w14:paraId="15E6B812" w14:textId="77777777" w:rsidR="009C172E" w:rsidRPr="0099746E" w:rsidRDefault="009C172E">
      <w:pPr>
        <w:pStyle w:val="GUI11"/>
        <w:numPr>
          <w:ilvl w:val="1"/>
          <w:numId w:val="3"/>
        </w:numPr>
        <w:tabs>
          <w:tab w:val="left" w:pos="857"/>
        </w:tabs>
        <w:ind w:left="857"/>
        <w:rPr>
          <w:rFonts w:ascii="Arial" w:hAnsi="Arial" w:cs="Arial"/>
          <w:bCs/>
          <w:sz w:val="20"/>
          <w:szCs w:val="18"/>
        </w:rPr>
      </w:pPr>
      <w:r w:rsidRPr="0099746E">
        <w:rPr>
          <w:rFonts w:ascii="Arial" w:hAnsi="Arial" w:cs="Arial"/>
          <w:bCs/>
          <w:sz w:val="20"/>
          <w:szCs w:val="18"/>
        </w:rPr>
        <w:t>La</w:t>
      </w:r>
      <w:r w:rsidR="00136598" w:rsidRPr="0099746E">
        <w:rPr>
          <w:rFonts w:ascii="Arial" w:hAnsi="Arial" w:cs="Arial"/>
          <w:bCs/>
          <w:sz w:val="20"/>
          <w:szCs w:val="18"/>
        </w:rPr>
        <w:t xml:space="preserve"> </w:t>
      </w:r>
      <w:r w:rsidRPr="0099746E">
        <w:rPr>
          <w:rFonts w:ascii="Arial" w:hAnsi="Arial" w:cs="Arial"/>
          <w:bCs/>
          <w:sz w:val="20"/>
          <w:szCs w:val="18"/>
        </w:rPr>
        <w:t>salle</w:t>
      </w:r>
      <w:r w:rsidR="00136598" w:rsidRPr="0099746E">
        <w:rPr>
          <w:rFonts w:ascii="Arial" w:hAnsi="Arial" w:cs="Arial"/>
          <w:bCs/>
          <w:sz w:val="20"/>
          <w:szCs w:val="18"/>
        </w:rPr>
        <w:t xml:space="preserve"> </w:t>
      </w:r>
      <w:r w:rsidR="00B93BCD" w:rsidRPr="0099746E">
        <w:rPr>
          <w:rFonts w:ascii="Arial" w:hAnsi="Arial" w:cs="Arial"/>
          <w:bCs/>
          <w:sz w:val="20"/>
          <w:szCs w:val="18"/>
        </w:rPr>
        <w:t>p</w:t>
      </w:r>
      <w:r w:rsidR="00136598" w:rsidRPr="0099746E">
        <w:rPr>
          <w:rFonts w:ascii="Arial" w:hAnsi="Arial" w:cs="Arial"/>
          <w:bCs/>
          <w:sz w:val="20"/>
          <w:szCs w:val="18"/>
        </w:rPr>
        <w:t>rincipale</w:t>
      </w:r>
    </w:p>
    <w:p w14:paraId="4F304D00" w14:textId="77777777" w:rsidR="005D45E5" w:rsidRDefault="005D45E5" w:rsidP="005D45E5">
      <w:pPr>
        <w:tabs>
          <w:tab w:val="left" w:pos="1418"/>
        </w:tabs>
        <w:rPr>
          <w:rFonts w:ascii="Arial" w:hAnsi="Arial" w:cs="Arial"/>
        </w:rPr>
      </w:pPr>
    </w:p>
    <w:p w14:paraId="0B06D743" w14:textId="77777777" w:rsidR="009C172E" w:rsidRPr="0099746E" w:rsidRDefault="009C172E" w:rsidP="005D45E5">
      <w:pPr>
        <w:tabs>
          <w:tab w:val="left" w:pos="1418"/>
        </w:tabs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>Nom de la salle</w:t>
      </w:r>
      <w:r w:rsidR="005D45E5" w:rsidRPr="0099746E">
        <w:rPr>
          <w:rFonts w:ascii="Arial" w:hAnsi="Arial" w:cs="Arial"/>
        </w:rPr>
        <w:t xml:space="preserve"> </w:t>
      </w:r>
      <w:r w:rsidR="00136598" w:rsidRPr="0099746E">
        <w:rPr>
          <w:rFonts w:ascii="Arial" w:hAnsi="Arial" w:cs="Arial"/>
        </w:rPr>
        <w:t xml:space="preserve">: </w:t>
      </w:r>
    </w:p>
    <w:p w14:paraId="207CEC26" w14:textId="77777777" w:rsidR="00136598" w:rsidRPr="0099746E" w:rsidRDefault="009C172E" w:rsidP="005D45E5">
      <w:pPr>
        <w:tabs>
          <w:tab w:val="left" w:pos="1418"/>
        </w:tabs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>Adresse</w:t>
      </w:r>
      <w:r w:rsidR="005D45E5" w:rsidRPr="0099746E">
        <w:rPr>
          <w:rFonts w:ascii="Arial" w:hAnsi="Arial" w:cs="Arial"/>
        </w:rPr>
        <w:t xml:space="preserve"> </w:t>
      </w:r>
      <w:r w:rsidR="00136598" w:rsidRPr="0099746E">
        <w:rPr>
          <w:rFonts w:ascii="Arial" w:hAnsi="Arial" w:cs="Arial"/>
        </w:rPr>
        <w:t xml:space="preserve">: </w:t>
      </w:r>
    </w:p>
    <w:p w14:paraId="737C3A3B" w14:textId="77777777" w:rsidR="005D45E5" w:rsidRPr="0099746E" w:rsidRDefault="002D5198" w:rsidP="002D5198">
      <w:pPr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>Hauteur</w:t>
      </w:r>
      <w:r w:rsidR="00876629" w:rsidRPr="0099746E">
        <w:rPr>
          <w:rFonts w:ascii="Arial" w:hAnsi="Arial" w:cs="Arial"/>
        </w:rPr>
        <w:t> :</w:t>
      </w:r>
    </w:p>
    <w:p w14:paraId="7FD2CDC2" w14:textId="77777777" w:rsidR="005D45E5" w:rsidRPr="0099746E" w:rsidRDefault="002D5198" w:rsidP="005D45E5">
      <w:pPr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>L</w:t>
      </w:r>
      <w:r w:rsidR="00136598" w:rsidRPr="0099746E">
        <w:rPr>
          <w:rFonts w:ascii="Arial" w:hAnsi="Arial" w:cs="Arial"/>
        </w:rPr>
        <w:t>ongueur</w:t>
      </w:r>
      <w:r w:rsidR="005D45E5" w:rsidRPr="0099746E">
        <w:rPr>
          <w:rFonts w:ascii="Arial" w:hAnsi="Arial" w:cs="Arial"/>
        </w:rPr>
        <w:t> :</w:t>
      </w:r>
    </w:p>
    <w:p w14:paraId="552C9412" w14:textId="77777777" w:rsidR="005D45E5" w:rsidRPr="0099746E" w:rsidRDefault="002D5198" w:rsidP="005D45E5">
      <w:pPr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>Largeur :</w:t>
      </w:r>
    </w:p>
    <w:p w14:paraId="2A39557A" w14:textId="77777777" w:rsidR="005D45E5" w:rsidRPr="0099746E" w:rsidRDefault="00136598" w:rsidP="002D5198">
      <w:pPr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 xml:space="preserve">Nombre de tapis : </w:t>
      </w:r>
    </w:p>
    <w:p w14:paraId="7490E21D" w14:textId="77777777" w:rsidR="005D45E5" w:rsidRPr="0099746E" w:rsidRDefault="00136598" w:rsidP="002D5198">
      <w:pPr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 xml:space="preserve">Nombre de tracés permanents : </w:t>
      </w:r>
    </w:p>
    <w:p w14:paraId="753F6699" w14:textId="77777777" w:rsidR="005D45E5" w:rsidRPr="0099746E" w:rsidRDefault="00136598" w:rsidP="005D45E5">
      <w:pPr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 xml:space="preserve">Nombre de poteaux : </w:t>
      </w:r>
    </w:p>
    <w:p w14:paraId="1C4FE35C" w14:textId="77777777" w:rsidR="00136598" w:rsidRPr="0099746E" w:rsidRDefault="005D45E5" w:rsidP="005D45E5">
      <w:pPr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>Marque</w:t>
      </w:r>
      <w:r w:rsidR="007A6CF8" w:rsidRPr="0099746E">
        <w:rPr>
          <w:rFonts w:ascii="Arial" w:hAnsi="Arial" w:cs="Arial"/>
        </w:rPr>
        <w:t xml:space="preserve"> : </w:t>
      </w:r>
    </w:p>
    <w:p w14:paraId="3FD209ED" w14:textId="77777777" w:rsidR="00136598" w:rsidRPr="0099746E" w:rsidRDefault="00136598" w:rsidP="005D45E5">
      <w:pPr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 xml:space="preserve">Nombre de chaises d’arbitrage : </w:t>
      </w:r>
    </w:p>
    <w:p w14:paraId="77D3AA34" w14:textId="77777777" w:rsidR="006877C6" w:rsidRPr="0099746E" w:rsidRDefault="006877C6" w:rsidP="005D45E5">
      <w:pPr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>(</w:t>
      </w:r>
      <w:r w:rsidR="007A6CF8" w:rsidRPr="0099746E">
        <w:rPr>
          <w:rFonts w:ascii="Arial" w:hAnsi="Arial" w:cs="Arial"/>
        </w:rPr>
        <w:t>Rappel : La ligue met à votre dispositio</w:t>
      </w:r>
      <w:r w:rsidRPr="0099746E">
        <w:rPr>
          <w:rFonts w:ascii="Arial" w:hAnsi="Arial" w:cs="Arial"/>
        </w:rPr>
        <w:t xml:space="preserve">n gratuitement (hors transport) </w:t>
      </w:r>
      <w:r w:rsidR="007A6CF8" w:rsidRPr="0099746E">
        <w:rPr>
          <w:rFonts w:ascii="Arial" w:hAnsi="Arial" w:cs="Arial"/>
        </w:rPr>
        <w:t>2 chaises</w:t>
      </w:r>
      <w:r w:rsidRPr="0099746E">
        <w:rPr>
          <w:rFonts w:ascii="Arial" w:hAnsi="Arial" w:cs="Arial"/>
        </w:rPr>
        <w:t>)</w:t>
      </w:r>
    </w:p>
    <w:p w14:paraId="0E357651" w14:textId="77777777" w:rsidR="005D45E5" w:rsidRPr="0099746E" w:rsidRDefault="005D45E5" w:rsidP="005D45E5">
      <w:pPr>
        <w:ind w:left="426"/>
        <w:rPr>
          <w:rFonts w:ascii="Arial" w:hAnsi="Arial" w:cs="Arial"/>
        </w:rPr>
      </w:pPr>
    </w:p>
    <w:p w14:paraId="3408CAC8" w14:textId="77777777" w:rsidR="006877C6" w:rsidRPr="0099746E" w:rsidRDefault="00136598" w:rsidP="005D45E5">
      <w:pPr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 xml:space="preserve">Éclairage naturel (si </w:t>
      </w:r>
      <w:r w:rsidR="00254A84" w:rsidRPr="0099746E">
        <w:rPr>
          <w:rFonts w:ascii="Arial" w:hAnsi="Arial" w:cs="Arial"/>
        </w:rPr>
        <w:t>v</w:t>
      </w:r>
      <w:r w:rsidRPr="0099746E">
        <w:rPr>
          <w:rFonts w:ascii="Arial" w:hAnsi="Arial" w:cs="Arial"/>
        </w:rPr>
        <w:t xml:space="preserve">errières occultables ou pas) : </w:t>
      </w:r>
    </w:p>
    <w:p w14:paraId="50582DD3" w14:textId="77777777" w:rsidR="00136598" w:rsidRPr="0099746E" w:rsidRDefault="00136598" w:rsidP="005D45E5">
      <w:pPr>
        <w:ind w:left="426"/>
        <w:rPr>
          <w:rFonts w:ascii="Arial" w:hAnsi="Arial" w:cs="Arial"/>
        </w:rPr>
      </w:pPr>
      <w:r w:rsidRPr="0099746E">
        <w:rPr>
          <w:rFonts w:ascii="Arial" w:hAnsi="Arial" w:cs="Arial"/>
        </w:rPr>
        <w:t xml:space="preserve">Local anti-dopage (Homme et Femme) : </w:t>
      </w:r>
    </w:p>
    <w:p w14:paraId="61E2E951" w14:textId="77777777" w:rsidR="00254A84" w:rsidRDefault="00254A84" w:rsidP="005D45E5">
      <w:pPr>
        <w:ind w:left="426"/>
        <w:rPr>
          <w:rFonts w:ascii="Arial" w:hAnsi="Arial" w:cs="Arial"/>
        </w:rPr>
      </w:pPr>
    </w:p>
    <w:p w14:paraId="591DB752" w14:textId="77777777" w:rsidR="00136598" w:rsidRPr="0099746E" w:rsidRDefault="00136598" w:rsidP="00136598">
      <w:pPr>
        <w:pStyle w:val="GUI11"/>
        <w:numPr>
          <w:ilvl w:val="1"/>
          <w:numId w:val="3"/>
        </w:numPr>
        <w:tabs>
          <w:tab w:val="left" w:pos="857"/>
        </w:tabs>
        <w:ind w:left="857"/>
        <w:rPr>
          <w:rFonts w:ascii="Arial" w:hAnsi="Arial" w:cs="Arial"/>
          <w:bCs/>
          <w:sz w:val="20"/>
          <w:szCs w:val="18"/>
        </w:rPr>
      </w:pPr>
      <w:r w:rsidRPr="0099746E">
        <w:rPr>
          <w:rFonts w:ascii="Arial" w:hAnsi="Arial" w:cs="Arial"/>
          <w:bCs/>
          <w:sz w:val="20"/>
          <w:szCs w:val="18"/>
        </w:rPr>
        <w:t xml:space="preserve">La salle </w:t>
      </w:r>
      <w:r w:rsidR="005D45E5" w:rsidRPr="0099746E">
        <w:rPr>
          <w:rFonts w:ascii="Arial" w:hAnsi="Arial" w:cs="Arial"/>
          <w:bCs/>
          <w:sz w:val="20"/>
          <w:szCs w:val="18"/>
        </w:rPr>
        <w:t>s</w:t>
      </w:r>
      <w:r w:rsidRPr="0099746E">
        <w:rPr>
          <w:rFonts w:ascii="Arial" w:hAnsi="Arial" w:cs="Arial"/>
          <w:bCs/>
          <w:sz w:val="20"/>
          <w:szCs w:val="18"/>
        </w:rPr>
        <w:t>econdaire</w:t>
      </w:r>
    </w:p>
    <w:p w14:paraId="640E9808" w14:textId="77777777" w:rsidR="00136598" w:rsidRDefault="00136598" w:rsidP="00136598">
      <w:pPr>
        <w:tabs>
          <w:tab w:val="left" w:pos="1418"/>
        </w:tabs>
        <w:ind w:left="1418"/>
        <w:rPr>
          <w:rFonts w:ascii="Arial" w:hAnsi="Arial" w:cs="Arial"/>
        </w:rPr>
      </w:pPr>
    </w:p>
    <w:p w14:paraId="1EEB638B" w14:textId="77777777" w:rsidR="00EC213A" w:rsidRPr="0099746E" w:rsidRDefault="00EC213A" w:rsidP="00EC213A">
      <w:pPr>
        <w:tabs>
          <w:tab w:val="left" w:pos="1418"/>
        </w:tabs>
        <w:ind w:left="426"/>
        <w:rPr>
          <w:rFonts w:ascii="Arial" w:hAnsi="Arial" w:cs="Arial"/>
          <w:szCs w:val="6"/>
        </w:rPr>
      </w:pPr>
      <w:r w:rsidRPr="0099746E">
        <w:rPr>
          <w:rFonts w:ascii="Arial" w:hAnsi="Arial" w:cs="Arial"/>
          <w:szCs w:val="6"/>
        </w:rPr>
        <w:t xml:space="preserve">Nom de la salle : </w:t>
      </w:r>
    </w:p>
    <w:p w14:paraId="47568FE8" w14:textId="77777777" w:rsidR="00EC213A" w:rsidRPr="0099746E" w:rsidRDefault="00EC213A" w:rsidP="002D5198">
      <w:pPr>
        <w:tabs>
          <w:tab w:val="left" w:pos="1418"/>
        </w:tabs>
        <w:ind w:left="426"/>
        <w:rPr>
          <w:rFonts w:ascii="Arial" w:hAnsi="Arial" w:cs="Arial"/>
          <w:szCs w:val="6"/>
        </w:rPr>
      </w:pPr>
      <w:r w:rsidRPr="0099746E">
        <w:rPr>
          <w:rFonts w:ascii="Arial" w:hAnsi="Arial" w:cs="Arial"/>
          <w:szCs w:val="6"/>
        </w:rPr>
        <w:t xml:space="preserve">Adresse </w:t>
      </w:r>
      <w:r w:rsidR="002D5198" w:rsidRPr="0099746E">
        <w:rPr>
          <w:rFonts w:ascii="Arial" w:hAnsi="Arial" w:cs="Arial"/>
          <w:szCs w:val="6"/>
        </w:rPr>
        <w:t xml:space="preserve">: </w:t>
      </w:r>
    </w:p>
    <w:p w14:paraId="5EDB8AE6" w14:textId="77777777" w:rsidR="002D5198" w:rsidRPr="0099746E" w:rsidRDefault="002D5198" w:rsidP="002D5198">
      <w:pPr>
        <w:ind w:left="426"/>
        <w:rPr>
          <w:rFonts w:ascii="Arial" w:hAnsi="Arial" w:cs="Arial"/>
          <w:szCs w:val="6"/>
        </w:rPr>
      </w:pPr>
      <w:r w:rsidRPr="0099746E">
        <w:rPr>
          <w:rFonts w:ascii="Arial" w:hAnsi="Arial" w:cs="Arial"/>
          <w:szCs w:val="6"/>
        </w:rPr>
        <w:t>Hauteur :</w:t>
      </w:r>
    </w:p>
    <w:p w14:paraId="276C8EAB" w14:textId="77777777" w:rsidR="002D5198" w:rsidRPr="0099746E" w:rsidRDefault="002D5198" w:rsidP="002D5198">
      <w:pPr>
        <w:ind w:left="426"/>
        <w:rPr>
          <w:rFonts w:ascii="Arial" w:hAnsi="Arial" w:cs="Arial"/>
          <w:szCs w:val="6"/>
        </w:rPr>
      </w:pPr>
      <w:r w:rsidRPr="0099746E">
        <w:rPr>
          <w:rFonts w:ascii="Arial" w:hAnsi="Arial" w:cs="Arial"/>
          <w:szCs w:val="6"/>
        </w:rPr>
        <w:t>Longueur :</w:t>
      </w:r>
    </w:p>
    <w:p w14:paraId="0AAA0C4B" w14:textId="77777777" w:rsidR="00EC213A" w:rsidRPr="0099746E" w:rsidRDefault="002D5198" w:rsidP="002D5198">
      <w:pPr>
        <w:ind w:left="426"/>
        <w:rPr>
          <w:rFonts w:ascii="Arial" w:hAnsi="Arial" w:cs="Arial"/>
          <w:szCs w:val="6"/>
        </w:rPr>
      </w:pPr>
      <w:r w:rsidRPr="0099746E">
        <w:rPr>
          <w:rFonts w:ascii="Arial" w:hAnsi="Arial" w:cs="Arial"/>
          <w:szCs w:val="6"/>
        </w:rPr>
        <w:t>Largeur :</w:t>
      </w:r>
      <w:r w:rsidR="00EC213A" w:rsidRPr="0099746E">
        <w:rPr>
          <w:rFonts w:ascii="Arial" w:hAnsi="Arial" w:cs="Arial"/>
          <w:szCs w:val="6"/>
        </w:rPr>
        <w:tab/>
      </w:r>
    </w:p>
    <w:p w14:paraId="38A64860" w14:textId="77777777" w:rsidR="00EC213A" w:rsidRPr="0099746E" w:rsidRDefault="00EC213A" w:rsidP="002D5198">
      <w:pPr>
        <w:ind w:left="426"/>
        <w:rPr>
          <w:rFonts w:ascii="Arial" w:hAnsi="Arial" w:cs="Arial"/>
          <w:szCs w:val="6"/>
        </w:rPr>
      </w:pPr>
      <w:r w:rsidRPr="0099746E">
        <w:rPr>
          <w:rFonts w:ascii="Arial" w:hAnsi="Arial" w:cs="Arial"/>
          <w:szCs w:val="6"/>
        </w:rPr>
        <w:t xml:space="preserve">Nombre de tapis : </w:t>
      </w:r>
    </w:p>
    <w:p w14:paraId="5E336E61" w14:textId="77777777" w:rsidR="00EC213A" w:rsidRPr="0099746E" w:rsidRDefault="00EC213A" w:rsidP="002D5198">
      <w:pPr>
        <w:ind w:left="426"/>
        <w:rPr>
          <w:rFonts w:ascii="Arial" w:hAnsi="Arial" w:cs="Arial"/>
          <w:szCs w:val="6"/>
        </w:rPr>
      </w:pPr>
      <w:r w:rsidRPr="0099746E">
        <w:rPr>
          <w:rFonts w:ascii="Arial" w:hAnsi="Arial" w:cs="Arial"/>
          <w:szCs w:val="6"/>
        </w:rPr>
        <w:t xml:space="preserve">Nombre de tracés permanents : </w:t>
      </w:r>
    </w:p>
    <w:p w14:paraId="761E6177" w14:textId="77777777" w:rsidR="00EC213A" w:rsidRPr="0099746E" w:rsidRDefault="00EC213A" w:rsidP="00EC213A">
      <w:pPr>
        <w:ind w:left="426"/>
        <w:rPr>
          <w:rFonts w:ascii="Arial" w:hAnsi="Arial" w:cs="Arial"/>
          <w:szCs w:val="6"/>
        </w:rPr>
      </w:pPr>
      <w:r w:rsidRPr="0099746E">
        <w:rPr>
          <w:rFonts w:ascii="Arial" w:hAnsi="Arial" w:cs="Arial"/>
          <w:szCs w:val="6"/>
        </w:rPr>
        <w:t xml:space="preserve">Nombre de poteaux : </w:t>
      </w:r>
    </w:p>
    <w:p w14:paraId="068E1775" w14:textId="77777777" w:rsidR="00EC213A" w:rsidRPr="0099746E" w:rsidRDefault="00EC213A" w:rsidP="00EC213A">
      <w:pPr>
        <w:ind w:left="426"/>
        <w:rPr>
          <w:rFonts w:ascii="Arial" w:hAnsi="Arial" w:cs="Arial"/>
          <w:szCs w:val="6"/>
        </w:rPr>
      </w:pPr>
      <w:r w:rsidRPr="0099746E">
        <w:rPr>
          <w:rFonts w:ascii="Arial" w:hAnsi="Arial" w:cs="Arial"/>
          <w:szCs w:val="6"/>
        </w:rPr>
        <w:t>Marque</w:t>
      </w:r>
      <w:r w:rsidR="002D5198" w:rsidRPr="0099746E">
        <w:rPr>
          <w:rFonts w:ascii="Arial" w:hAnsi="Arial" w:cs="Arial"/>
          <w:szCs w:val="6"/>
        </w:rPr>
        <w:t xml:space="preserve"> </w:t>
      </w:r>
      <w:r w:rsidRPr="0099746E">
        <w:rPr>
          <w:rFonts w:ascii="Arial" w:hAnsi="Arial" w:cs="Arial"/>
          <w:szCs w:val="6"/>
        </w:rPr>
        <w:t xml:space="preserve">: </w:t>
      </w:r>
    </w:p>
    <w:p w14:paraId="1426957C" w14:textId="77777777" w:rsidR="00EC213A" w:rsidRPr="0099746E" w:rsidRDefault="00EC213A" w:rsidP="00EC213A">
      <w:pPr>
        <w:ind w:left="426"/>
        <w:rPr>
          <w:rFonts w:ascii="Arial" w:hAnsi="Arial" w:cs="Arial"/>
          <w:szCs w:val="6"/>
        </w:rPr>
      </w:pPr>
      <w:r w:rsidRPr="0099746E">
        <w:rPr>
          <w:rFonts w:ascii="Arial" w:hAnsi="Arial" w:cs="Arial"/>
          <w:szCs w:val="6"/>
        </w:rPr>
        <w:t xml:space="preserve">Éclairage naturel (si verrières occultables ou pas) : </w:t>
      </w:r>
    </w:p>
    <w:p w14:paraId="27416F72" w14:textId="77777777" w:rsidR="00EC213A" w:rsidRPr="0099746E" w:rsidRDefault="00EC213A" w:rsidP="00EC213A">
      <w:pPr>
        <w:ind w:left="426"/>
        <w:rPr>
          <w:rFonts w:ascii="Arial" w:hAnsi="Arial" w:cs="Arial"/>
          <w:szCs w:val="6"/>
        </w:rPr>
      </w:pPr>
      <w:r w:rsidRPr="0099746E">
        <w:rPr>
          <w:rFonts w:ascii="Arial" w:hAnsi="Arial" w:cs="Arial"/>
          <w:szCs w:val="6"/>
        </w:rPr>
        <w:t xml:space="preserve">Local anti-dopage (Homme et Femme) : </w:t>
      </w:r>
    </w:p>
    <w:p w14:paraId="145D2123" w14:textId="77777777" w:rsidR="00EC213A" w:rsidRPr="00924C43" w:rsidRDefault="00EC213A" w:rsidP="00136598">
      <w:pPr>
        <w:tabs>
          <w:tab w:val="left" w:pos="1418"/>
        </w:tabs>
        <w:ind w:left="1418"/>
        <w:rPr>
          <w:rFonts w:ascii="Arial" w:hAnsi="Arial" w:cs="Arial"/>
        </w:rPr>
      </w:pPr>
    </w:p>
    <w:p w14:paraId="53CD0272" w14:textId="77777777" w:rsidR="00136598" w:rsidRPr="00924C43" w:rsidRDefault="0099746E" w:rsidP="00312EC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E3BB3C" w14:textId="77777777" w:rsidR="009C172E" w:rsidRPr="0099746E" w:rsidRDefault="009C172E">
      <w:pPr>
        <w:pStyle w:val="GUI11"/>
        <w:numPr>
          <w:ilvl w:val="1"/>
          <w:numId w:val="3"/>
        </w:numPr>
        <w:tabs>
          <w:tab w:val="left" w:pos="857"/>
        </w:tabs>
        <w:ind w:left="857"/>
        <w:rPr>
          <w:rFonts w:ascii="Arial" w:hAnsi="Arial" w:cs="Arial"/>
          <w:bCs/>
          <w:sz w:val="20"/>
        </w:rPr>
      </w:pPr>
      <w:r w:rsidRPr="0099746E">
        <w:rPr>
          <w:rFonts w:ascii="Arial" w:hAnsi="Arial" w:cs="Arial"/>
          <w:bCs/>
          <w:sz w:val="20"/>
        </w:rPr>
        <w:lastRenderedPageBreak/>
        <w:t>Les annexes</w:t>
      </w:r>
    </w:p>
    <w:p w14:paraId="0D92D540" w14:textId="77777777" w:rsidR="00EC213A" w:rsidRPr="0099746E" w:rsidRDefault="00EC213A" w:rsidP="00EC213A">
      <w:pPr>
        <w:pStyle w:val="GUI25ParaEnum"/>
        <w:numPr>
          <w:ilvl w:val="0"/>
          <w:numId w:val="0"/>
        </w:numPr>
        <w:tabs>
          <w:tab w:val="clear" w:pos="1985"/>
          <w:tab w:val="left" w:pos="2042"/>
        </w:tabs>
        <w:ind w:left="284"/>
        <w:rPr>
          <w:rFonts w:ascii="Arial" w:hAnsi="Arial" w:cs="Arial"/>
          <w:sz w:val="20"/>
          <w:szCs w:val="20"/>
        </w:rPr>
      </w:pPr>
    </w:p>
    <w:p w14:paraId="550BB3D1" w14:textId="77777777" w:rsidR="009C172E" w:rsidRPr="0099746E" w:rsidRDefault="009C172E" w:rsidP="00EC213A">
      <w:pPr>
        <w:pStyle w:val="GUI25ParaEnum"/>
        <w:numPr>
          <w:ilvl w:val="0"/>
          <w:numId w:val="0"/>
        </w:numPr>
        <w:tabs>
          <w:tab w:val="clear" w:pos="1985"/>
          <w:tab w:val="left" w:pos="2042"/>
        </w:tabs>
        <w:ind w:left="426"/>
        <w:rPr>
          <w:rFonts w:ascii="Arial" w:hAnsi="Arial" w:cs="Arial"/>
          <w:sz w:val="20"/>
          <w:szCs w:val="20"/>
        </w:rPr>
      </w:pPr>
      <w:r w:rsidRPr="0099746E">
        <w:rPr>
          <w:rFonts w:ascii="Arial" w:hAnsi="Arial" w:cs="Arial"/>
          <w:sz w:val="20"/>
          <w:szCs w:val="20"/>
        </w:rPr>
        <w:t>Aires d'échauffement</w:t>
      </w:r>
      <w:r w:rsidR="007A6CF8" w:rsidRPr="0099746E">
        <w:rPr>
          <w:rFonts w:ascii="Arial" w:hAnsi="Arial" w:cs="Arial"/>
          <w:sz w:val="20"/>
          <w:szCs w:val="20"/>
        </w:rPr>
        <w:t xml:space="preserve"> : </w:t>
      </w:r>
    </w:p>
    <w:p w14:paraId="3CFE4247" w14:textId="77777777" w:rsidR="009C172E" w:rsidRPr="0099746E" w:rsidRDefault="009C172E" w:rsidP="00EC213A">
      <w:pPr>
        <w:pStyle w:val="GUI25ParaEnum"/>
        <w:numPr>
          <w:ilvl w:val="0"/>
          <w:numId w:val="0"/>
        </w:numPr>
        <w:tabs>
          <w:tab w:val="clear" w:pos="1985"/>
          <w:tab w:val="left" w:pos="2042"/>
        </w:tabs>
        <w:ind w:left="426"/>
        <w:rPr>
          <w:rFonts w:ascii="Arial" w:hAnsi="Arial" w:cs="Arial"/>
          <w:sz w:val="20"/>
          <w:szCs w:val="20"/>
        </w:rPr>
      </w:pPr>
      <w:r w:rsidRPr="0099746E">
        <w:rPr>
          <w:rFonts w:ascii="Arial" w:hAnsi="Arial" w:cs="Arial"/>
          <w:sz w:val="20"/>
          <w:szCs w:val="20"/>
        </w:rPr>
        <w:t>Tribunes / Nombre de places</w:t>
      </w:r>
      <w:r w:rsidR="007A6CF8" w:rsidRPr="0099746E">
        <w:rPr>
          <w:rFonts w:ascii="Arial" w:hAnsi="Arial" w:cs="Arial"/>
          <w:bCs/>
          <w:sz w:val="20"/>
          <w:szCs w:val="20"/>
        </w:rPr>
        <w:t xml:space="preserve"> : </w:t>
      </w:r>
    </w:p>
    <w:p w14:paraId="0141601C" w14:textId="77777777" w:rsidR="009C172E" w:rsidRPr="0099746E" w:rsidRDefault="009C172E" w:rsidP="00EC213A">
      <w:pPr>
        <w:pStyle w:val="GUI25ParaEnum"/>
        <w:numPr>
          <w:ilvl w:val="0"/>
          <w:numId w:val="0"/>
        </w:numPr>
        <w:tabs>
          <w:tab w:val="clear" w:pos="1985"/>
          <w:tab w:val="left" w:pos="2042"/>
        </w:tabs>
        <w:ind w:left="426"/>
        <w:rPr>
          <w:rFonts w:ascii="Arial" w:hAnsi="Arial" w:cs="Arial"/>
          <w:sz w:val="20"/>
          <w:szCs w:val="20"/>
        </w:rPr>
      </w:pPr>
      <w:r w:rsidRPr="0099746E">
        <w:rPr>
          <w:rFonts w:ascii="Arial" w:hAnsi="Arial" w:cs="Arial"/>
          <w:sz w:val="20"/>
          <w:szCs w:val="20"/>
        </w:rPr>
        <w:t>Vestiaires Joueurs</w:t>
      </w:r>
      <w:r w:rsidR="007A6CF8" w:rsidRPr="0099746E">
        <w:rPr>
          <w:rFonts w:ascii="Arial" w:hAnsi="Arial" w:cs="Arial"/>
          <w:bCs/>
          <w:sz w:val="20"/>
          <w:szCs w:val="20"/>
        </w:rPr>
        <w:t xml:space="preserve"> : </w:t>
      </w:r>
    </w:p>
    <w:p w14:paraId="4410BC22" w14:textId="77777777" w:rsidR="009C172E" w:rsidRPr="0099746E" w:rsidRDefault="009C172E" w:rsidP="00EC213A">
      <w:pPr>
        <w:pStyle w:val="GUI25ParaEnum"/>
        <w:numPr>
          <w:ilvl w:val="0"/>
          <w:numId w:val="0"/>
        </w:numPr>
        <w:tabs>
          <w:tab w:val="clear" w:pos="1985"/>
          <w:tab w:val="left" w:pos="2042"/>
        </w:tabs>
        <w:ind w:left="426"/>
        <w:rPr>
          <w:rFonts w:ascii="Arial" w:hAnsi="Arial" w:cs="Arial"/>
          <w:sz w:val="20"/>
          <w:szCs w:val="20"/>
        </w:rPr>
      </w:pPr>
      <w:r w:rsidRPr="0099746E">
        <w:rPr>
          <w:rFonts w:ascii="Arial" w:hAnsi="Arial" w:cs="Arial"/>
          <w:sz w:val="20"/>
          <w:szCs w:val="20"/>
        </w:rPr>
        <w:t>Vestiaires Arbitres / juges de lignes</w:t>
      </w:r>
      <w:r w:rsidR="007A6CF8" w:rsidRPr="0099746E">
        <w:rPr>
          <w:rFonts w:ascii="Arial" w:hAnsi="Arial" w:cs="Arial"/>
          <w:bCs/>
          <w:sz w:val="20"/>
          <w:szCs w:val="20"/>
        </w:rPr>
        <w:t xml:space="preserve"> : </w:t>
      </w:r>
    </w:p>
    <w:p w14:paraId="510E3367" w14:textId="77777777" w:rsidR="009C172E" w:rsidRPr="0099746E" w:rsidRDefault="009C172E" w:rsidP="00EC213A">
      <w:pPr>
        <w:pStyle w:val="GUI25ParaEnum"/>
        <w:numPr>
          <w:ilvl w:val="0"/>
          <w:numId w:val="0"/>
        </w:numPr>
        <w:tabs>
          <w:tab w:val="clear" w:pos="1985"/>
          <w:tab w:val="left" w:pos="2042"/>
        </w:tabs>
        <w:ind w:left="426"/>
        <w:rPr>
          <w:rFonts w:ascii="Arial" w:hAnsi="Arial" w:cs="Arial"/>
          <w:sz w:val="20"/>
          <w:szCs w:val="20"/>
        </w:rPr>
      </w:pPr>
      <w:r w:rsidRPr="0099746E">
        <w:rPr>
          <w:rFonts w:ascii="Arial" w:hAnsi="Arial" w:cs="Arial"/>
          <w:sz w:val="20"/>
          <w:szCs w:val="20"/>
        </w:rPr>
        <w:t xml:space="preserve">Sanitaires </w:t>
      </w:r>
      <w:r w:rsidR="002D5198" w:rsidRPr="0099746E">
        <w:rPr>
          <w:rFonts w:ascii="Arial" w:hAnsi="Arial" w:cs="Arial"/>
          <w:sz w:val="20"/>
          <w:szCs w:val="20"/>
        </w:rPr>
        <w:t>S</w:t>
      </w:r>
      <w:r w:rsidRPr="0099746E">
        <w:rPr>
          <w:rFonts w:ascii="Arial" w:hAnsi="Arial" w:cs="Arial"/>
          <w:sz w:val="20"/>
          <w:szCs w:val="20"/>
        </w:rPr>
        <w:t>portif</w:t>
      </w:r>
      <w:r w:rsidR="007A6CF8" w:rsidRPr="0099746E">
        <w:rPr>
          <w:rFonts w:ascii="Arial" w:hAnsi="Arial" w:cs="Arial"/>
          <w:sz w:val="20"/>
          <w:szCs w:val="20"/>
        </w:rPr>
        <w:t xml:space="preserve"> : </w:t>
      </w:r>
    </w:p>
    <w:p w14:paraId="28D6CD90" w14:textId="77777777" w:rsidR="009C172E" w:rsidRPr="0099746E" w:rsidRDefault="009C172E" w:rsidP="00EC213A">
      <w:pPr>
        <w:pStyle w:val="GUI25ParaEnum"/>
        <w:numPr>
          <w:ilvl w:val="0"/>
          <w:numId w:val="0"/>
        </w:numPr>
        <w:tabs>
          <w:tab w:val="clear" w:pos="1985"/>
          <w:tab w:val="left" w:pos="2042"/>
        </w:tabs>
        <w:ind w:left="426"/>
        <w:rPr>
          <w:rFonts w:ascii="Arial" w:hAnsi="Arial" w:cs="Arial"/>
          <w:sz w:val="20"/>
          <w:szCs w:val="20"/>
        </w:rPr>
      </w:pPr>
      <w:r w:rsidRPr="0099746E">
        <w:rPr>
          <w:rFonts w:ascii="Arial" w:hAnsi="Arial" w:cs="Arial"/>
          <w:sz w:val="20"/>
          <w:szCs w:val="20"/>
        </w:rPr>
        <w:t>Sanitaires Public</w:t>
      </w:r>
      <w:r w:rsidR="007A6CF8" w:rsidRPr="0099746E">
        <w:rPr>
          <w:rFonts w:ascii="Arial" w:hAnsi="Arial" w:cs="Arial"/>
          <w:sz w:val="20"/>
          <w:szCs w:val="20"/>
        </w:rPr>
        <w:t xml:space="preserve"> : </w:t>
      </w:r>
    </w:p>
    <w:p w14:paraId="5398CA4E" w14:textId="77777777" w:rsidR="005B4259" w:rsidRPr="0099746E" w:rsidRDefault="00522959" w:rsidP="00EC213A">
      <w:pPr>
        <w:pStyle w:val="GUI25ParaEnum"/>
        <w:numPr>
          <w:ilvl w:val="0"/>
          <w:numId w:val="0"/>
        </w:numPr>
        <w:tabs>
          <w:tab w:val="clear" w:pos="1985"/>
          <w:tab w:val="left" w:pos="2042"/>
        </w:tabs>
        <w:ind w:left="426"/>
        <w:rPr>
          <w:rFonts w:ascii="Arial" w:hAnsi="Arial" w:cs="Arial"/>
          <w:sz w:val="20"/>
          <w:szCs w:val="20"/>
        </w:rPr>
      </w:pPr>
      <w:r w:rsidRPr="0099746E">
        <w:rPr>
          <w:rFonts w:ascii="Arial" w:hAnsi="Arial" w:cs="Arial"/>
          <w:sz w:val="20"/>
          <w:szCs w:val="20"/>
        </w:rPr>
        <w:t>Table de marque :</w:t>
      </w:r>
    </w:p>
    <w:p w14:paraId="2795E6A2" w14:textId="77777777" w:rsidR="00BA3071" w:rsidRPr="00924C43" w:rsidRDefault="00BA3071" w:rsidP="00BA3071">
      <w:pPr>
        <w:pStyle w:val="GUI25ParaEnum"/>
        <w:numPr>
          <w:ilvl w:val="0"/>
          <w:numId w:val="0"/>
        </w:numPr>
        <w:tabs>
          <w:tab w:val="clear" w:pos="1985"/>
          <w:tab w:val="left" w:pos="2042"/>
        </w:tabs>
        <w:ind w:left="284"/>
        <w:rPr>
          <w:rFonts w:ascii="Arial" w:hAnsi="Arial" w:cs="Arial"/>
          <w:sz w:val="20"/>
          <w:szCs w:val="20"/>
        </w:rPr>
      </w:pPr>
    </w:p>
    <w:p w14:paraId="3CBD9597" w14:textId="77777777" w:rsidR="009C172E" w:rsidRPr="005D45E5" w:rsidRDefault="0099746E">
      <w:pPr>
        <w:pStyle w:val="GUI1"/>
        <w:tabs>
          <w:tab w:val="left" w:pos="360"/>
        </w:tabs>
        <w:ind w:left="360" w:hanging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LOGISTIQUE</w:t>
      </w:r>
    </w:p>
    <w:p w14:paraId="5020994C" w14:textId="77777777" w:rsidR="009C172E" w:rsidRPr="0099746E" w:rsidRDefault="009C172E">
      <w:pPr>
        <w:pStyle w:val="GUI11"/>
        <w:numPr>
          <w:ilvl w:val="1"/>
          <w:numId w:val="3"/>
        </w:numPr>
        <w:tabs>
          <w:tab w:val="left" w:pos="857"/>
        </w:tabs>
        <w:ind w:left="857"/>
        <w:rPr>
          <w:rFonts w:ascii="Arial" w:hAnsi="Arial" w:cs="Arial"/>
          <w:sz w:val="20"/>
        </w:rPr>
      </w:pPr>
      <w:r w:rsidRPr="0099746E">
        <w:rPr>
          <w:rFonts w:ascii="Arial" w:hAnsi="Arial" w:cs="Arial"/>
          <w:sz w:val="20"/>
        </w:rPr>
        <w:t>Capacité hôtelière</w:t>
      </w:r>
    </w:p>
    <w:p w14:paraId="0DA5D17A" w14:textId="77777777" w:rsidR="009C172E" w:rsidRPr="0099746E" w:rsidRDefault="009C172E">
      <w:pPr>
        <w:pStyle w:val="GUI111"/>
        <w:numPr>
          <w:ilvl w:val="2"/>
          <w:numId w:val="3"/>
        </w:numPr>
        <w:tabs>
          <w:tab w:val="clear" w:pos="993"/>
          <w:tab w:val="left" w:pos="1496"/>
        </w:tabs>
        <w:ind w:left="1496"/>
        <w:rPr>
          <w:rFonts w:ascii="Arial" w:hAnsi="Arial" w:cs="Arial"/>
          <w:sz w:val="20"/>
          <w:shd w:val="clear" w:color="auto" w:fill="C0C0C0"/>
        </w:rPr>
      </w:pPr>
      <w:r w:rsidRPr="0099746E">
        <w:rPr>
          <w:rFonts w:ascii="Arial" w:hAnsi="Arial" w:cs="Arial"/>
          <w:sz w:val="20"/>
        </w:rPr>
        <w:t xml:space="preserve">Capacité potentielle sur un rayon de 20 km autour de la salle de compétition </w:t>
      </w:r>
    </w:p>
    <w:p w14:paraId="2D61F922" w14:textId="77777777" w:rsidR="00BA3071" w:rsidRPr="0099746E" w:rsidRDefault="00BA3071" w:rsidP="00BA3071">
      <w:pPr>
        <w:rPr>
          <w:rFonts w:ascii="Arial" w:hAnsi="Arial" w:cs="Arial"/>
          <w:sz w:val="22"/>
        </w:rPr>
      </w:pPr>
    </w:p>
    <w:p w14:paraId="229F4F97" w14:textId="77777777" w:rsidR="009C172E" w:rsidRPr="0099746E" w:rsidRDefault="009C172E">
      <w:pPr>
        <w:pStyle w:val="GUI111"/>
        <w:numPr>
          <w:ilvl w:val="2"/>
          <w:numId w:val="3"/>
        </w:numPr>
        <w:tabs>
          <w:tab w:val="clear" w:pos="993"/>
          <w:tab w:val="left" w:pos="1496"/>
        </w:tabs>
        <w:ind w:left="1496"/>
        <w:rPr>
          <w:rFonts w:ascii="Arial" w:hAnsi="Arial" w:cs="Arial"/>
          <w:sz w:val="20"/>
          <w:shd w:val="clear" w:color="auto" w:fill="C0C0C0"/>
        </w:rPr>
      </w:pPr>
      <w:r w:rsidRPr="0099746E">
        <w:rPr>
          <w:rFonts w:ascii="Arial" w:hAnsi="Arial" w:cs="Arial"/>
          <w:sz w:val="20"/>
        </w:rPr>
        <w:t xml:space="preserve">Partenariats avec certaines enseignes hôtelières </w:t>
      </w:r>
    </w:p>
    <w:p w14:paraId="54BD1D36" w14:textId="77777777" w:rsidR="00BA3071" w:rsidRPr="0099746E" w:rsidRDefault="00BA3071" w:rsidP="00BA3071">
      <w:pPr>
        <w:rPr>
          <w:rFonts w:ascii="Arial" w:hAnsi="Arial" w:cs="Arial"/>
          <w:sz w:val="22"/>
        </w:rPr>
      </w:pPr>
    </w:p>
    <w:p w14:paraId="761673C9" w14:textId="77777777" w:rsidR="009C172E" w:rsidRPr="0099746E" w:rsidRDefault="009C172E">
      <w:pPr>
        <w:pStyle w:val="GUI11"/>
        <w:numPr>
          <w:ilvl w:val="1"/>
          <w:numId w:val="3"/>
        </w:numPr>
        <w:tabs>
          <w:tab w:val="left" w:pos="857"/>
        </w:tabs>
        <w:ind w:left="857"/>
        <w:rPr>
          <w:rFonts w:ascii="Arial" w:hAnsi="Arial" w:cs="Arial"/>
          <w:sz w:val="20"/>
        </w:rPr>
      </w:pPr>
      <w:r w:rsidRPr="0099746E">
        <w:rPr>
          <w:rFonts w:ascii="Arial" w:hAnsi="Arial" w:cs="Arial"/>
          <w:sz w:val="20"/>
        </w:rPr>
        <w:t>Accessibilité (description des moyens d’accès)</w:t>
      </w:r>
    </w:p>
    <w:p w14:paraId="5664D7AF" w14:textId="77777777" w:rsidR="009C172E" w:rsidRPr="00924C43" w:rsidRDefault="009C172E" w:rsidP="002D5198">
      <w:pPr>
        <w:pStyle w:val="GUI28Para"/>
        <w:ind w:left="0"/>
        <w:rPr>
          <w:rFonts w:ascii="Arial" w:hAnsi="Arial" w:cs="Arial"/>
        </w:rPr>
      </w:pPr>
    </w:p>
    <w:p w14:paraId="75B3438A" w14:textId="77777777" w:rsidR="009C172E" w:rsidRPr="005D45E5" w:rsidRDefault="0099746E">
      <w:pPr>
        <w:pStyle w:val="GUI1"/>
        <w:tabs>
          <w:tab w:val="left" w:pos="360"/>
        </w:tabs>
        <w:ind w:left="360" w:hanging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COMMUNICATION ET DEVELOPPEMENT</w:t>
      </w:r>
    </w:p>
    <w:p w14:paraId="793305B5" w14:textId="77777777" w:rsidR="009C172E" w:rsidRPr="0099746E" w:rsidRDefault="009C172E">
      <w:pPr>
        <w:pStyle w:val="GUI11"/>
        <w:numPr>
          <w:ilvl w:val="1"/>
          <w:numId w:val="3"/>
        </w:numPr>
        <w:tabs>
          <w:tab w:val="left" w:pos="857"/>
        </w:tabs>
        <w:ind w:left="857"/>
        <w:rPr>
          <w:rFonts w:ascii="Arial" w:hAnsi="Arial" w:cs="Arial"/>
          <w:sz w:val="20"/>
        </w:rPr>
      </w:pPr>
      <w:r w:rsidRPr="0099746E">
        <w:rPr>
          <w:rFonts w:ascii="Arial" w:hAnsi="Arial" w:cs="Arial"/>
          <w:sz w:val="20"/>
        </w:rPr>
        <w:t>Communication</w:t>
      </w:r>
    </w:p>
    <w:p w14:paraId="356EE545" w14:textId="77777777" w:rsidR="009C172E" w:rsidRPr="0099746E" w:rsidRDefault="009C172E">
      <w:pPr>
        <w:pStyle w:val="GUI111"/>
        <w:numPr>
          <w:ilvl w:val="2"/>
          <w:numId w:val="3"/>
        </w:numPr>
        <w:tabs>
          <w:tab w:val="clear" w:pos="993"/>
          <w:tab w:val="left" w:pos="1496"/>
        </w:tabs>
        <w:ind w:left="1496"/>
        <w:rPr>
          <w:rFonts w:ascii="Arial" w:hAnsi="Arial" w:cs="Arial"/>
          <w:sz w:val="20"/>
        </w:rPr>
      </w:pPr>
      <w:r w:rsidRPr="0099746E">
        <w:rPr>
          <w:rFonts w:ascii="Arial" w:hAnsi="Arial" w:cs="Arial"/>
          <w:sz w:val="20"/>
        </w:rPr>
        <w:t>Descriptions des actions de communication externe</w:t>
      </w:r>
      <w:r w:rsidR="00267CDF" w:rsidRPr="0099746E">
        <w:rPr>
          <w:rFonts w:ascii="Arial" w:hAnsi="Arial" w:cs="Arial"/>
          <w:sz w:val="20"/>
        </w:rPr>
        <w:t xml:space="preserve"> et interne</w:t>
      </w:r>
      <w:r w:rsidR="002D5198" w:rsidRPr="0099746E">
        <w:rPr>
          <w:rFonts w:ascii="Arial" w:hAnsi="Arial" w:cs="Arial"/>
          <w:sz w:val="20"/>
        </w:rPr>
        <w:t xml:space="preserve"> (grand public).</w:t>
      </w:r>
    </w:p>
    <w:p w14:paraId="7A5E4CEC" w14:textId="77777777" w:rsidR="009C172E" w:rsidRPr="0099746E" w:rsidRDefault="009C172E">
      <w:pPr>
        <w:pStyle w:val="GUI111"/>
        <w:numPr>
          <w:ilvl w:val="0"/>
          <w:numId w:val="0"/>
        </w:numPr>
        <w:tabs>
          <w:tab w:val="clear" w:pos="993"/>
          <w:tab w:val="clear" w:pos="1701"/>
          <w:tab w:val="left" w:pos="2217"/>
          <w:tab w:val="left" w:pos="2925"/>
        </w:tabs>
        <w:ind w:left="1496"/>
        <w:rPr>
          <w:rFonts w:ascii="Arial" w:hAnsi="Arial" w:cs="Arial"/>
          <w:sz w:val="20"/>
        </w:rPr>
      </w:pPr>
      <w:r w:rsidRPr="0099746E">
        <w:rPr>
          <w:rFonts w:ascii="Arial" w:hAnsi="Arial" w:cs="Arial"/>
          <w:sz w:val="20"/>
        </w:rPr>
        <w:t>Ex : communication spécifique vers les médias</w:t>
      </w:r>
    </w:p>
    <w:p w14:paraId="0EB9F72B" w14:textId="77777777" w:rsidR="002D5198" w:rsidRDefault="002D5198">
      <w:pPr>
        <w:pStyle w:val="GUI28Para"/>
        <w:rPr>
          <w:rFonts w:ascii="Arial" w:hAnsi="Arial" w:cs="Arial"/>
          <w:shd w:val="clear" w:color="auto" w:fill="C0C0C0"/>
        </w:rPr>
      </w:pPr>
    </w:p>
    <w:p w14:paraId="0F4BE2CC" w14:textId="77777777" w:rsidR="009C172E" w:rsidRPr="00924C43" w:rsidRDefault="009C172E" w:rsidP="002D5198">
      <w:pPr>
        <w:pStyle w:val="GUI28Para"/>
        <w:ind w:left="0"/>
        <w:rPr>
          <w:rFonts w:ascii="Arial" w:hAnsi="Arial" w:cs="Arial"/>
        </w:rPr>
      </w:pPr>
      <w:r w:rsidRPr="00924C43">
        <w:rPr>
          <w:rFonts w:ascii="Arial" w:hAnsi="Arial" w:cs="Arial"/>
          <w:shd w:val="clear" w:color="auto" w:fill="C0C0C0"/>
        </w:rPr>
        <w:fldChar w:fldCharType="begin"/>
      </w:r>
      <w:r w:rsidRPr="00924C43">
        <w:rPr>
          <w:rFonts w:ascii="Arial" w:hAnsi="Arial" w:cs="Arial"/>
          <w:shd w:val="clear" w:color="auto" w:fill="C0C0C0"/>
        </w:rPr>
        <w:instrText>""FILLIN</w:instrText>
      </w:r>
      <w:r w:rsidRPr="00924C43">
        <w:rPr>
          <w:rFonts w:ascii="Arial" w:hAnsi="Arial" w:cs="Arial"/>
          <w:shd w:val="clear" w:color="auto" w:fill="C0C0C0"/>
        </w:rPr>
        <w:fldChar w:fldCharType="separate"/>
      </w:r>
      <w:r w:rsidRPr="00924C43">
        <w:rPr>
          <w:rFonts w:ascii="Arial" w:hAnsi="Arial" w:cs="Arial"/>
          <w:shd w:val="clear" w:color="auto" w:fill="C0C0C0"/>
        </w:rPr>
        <w:t>     </w:t>
      </w:r>
      <w:r w:rsidRPr="00924C43">
        <w:rPr>
          <w:rFonts w:ascii="Arial" w:hAnsi="Arial" w:cs="Arial"/>
          <w:shd w:val="clear" w:color="auto" w:fill="C0C0C0"/>
        </w:rPr>
        <w:fldChar w:fldCharType="end"/>
      </w:r>
    </w:p>
    <w:p w14:paraId="6D486C18" w14:textId="77777777" w:rsidR="00924C43" w:rsidRPr="005D45E5" w:rsidRDefault="0099746E" w:rsidP="00924C43">
      <w:pPr>
        <w:pStyle w:val="GUI1"/>
        <w:tabs>
          <w:tab w:val="left" w:pos="360"/>
        </w:tabs>
        <w:ind w:left="360" w:hanging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PARTENARIATS</w:t>
      </w:r>
    </w:p>
    <w:p w14:paraId="0E67D992" w14:textId="77777777" w:rsidR="005D45E5" w:rsidRDefault="005D45E5" w:rsidP="005D45E5">
      <w:pPr>
        <w:pStyle w:val="GUI28Para"/>
        <w:ind w:left="0"/>
        <w:rPr>
          <w:rFonts w:ascii="Arial" w:hAnsi="Arial" w:cs="Arial"/>
        </w:rPr>
      </w:pPr>
    </w:p>
    <w:p w14:paraId="41126B77" w14:textId="77777777" w:rsidR="009C172E" w:rsidRPr="0099746E" w:rsidRDefault="009C172E" w:rsidP="005D45E5">
      <w:pPr>
        <w:pStyle w:val="GUI28Para"/>
        <w:ind w:left="0"/>
        <w:rPr>
          <w:rFonts w:ascii="Arial" w:hAnsi="Arial" w:cs="Arial"/>
          <w:sz w:val="20"/>
        </w:rPr>
      </w:pPr>
      <w:r w:rsidRPr="0099746E">
        <w:rPr>
          <w:rFonts w:ascii="Arial" w:hAnsi="Arial" w:cs="Arial"/>
          <w:sz w:val="20"/>
        </w:rPr>
        <w:t xml:space="preserve">Listes des partenaires privés ou publics qui soutiennent le projet </w:t>
      </w:r>
    </w:p>
    <w:p w14:paraId="7AB17B42" w14:textId="77777777" w:rsidR="00924C43" w:rsidRPr="0099746E" w:rsidRDefault="009C172E" w:rsidP="005D45E5">
      <w:pPr>
        <w:pStyle w:val="GUI28Para"/>
        <w:ind w:left="0"/>
        <w:rPr>
          <w:rFonts w:ascii="Arial" w:hAnsi="Arial" w:cs="Arial"/>
          <w:sz w:val="20"/>
        </w:rPr>
      </w:pPr>
      <w:r w:rsidRPr="0099746E">
        <w:rPr>
          <w:rFonts w:ascii="Arial" w:hAnsi="Arial" w:cs="Arial"/>
          <w:sz w:val="20"/>
        </w:rPr>
        <w:t>Joindre lettres d’intentions</w:t>
      </w:r>
    </w:p>
    <w:p w14:paraId="05D29AAD" w14:textId="77777777" w:rsidR="00924C43" w:rsidRDefault="00924C43" w:rsidP="00924C43">
      <w:pPr>
        <w:pStyle w:val="GUI28Para"/>
        <w:ind w:left="0"/>
        <w:rPr>
          <w:rFonts w:ascii="Arial" w:hAnsi="Arial" w:cs="Arial"/>
        </w:rPr>
      </w:pPr>
    </w:p>
    <w:p w14:paraId="7B849086" w14:textId="77777777" w:rsidR="00924C43" w:rsidRPr="005D45E5" w:rsidRDefault="0099746E" w:rsidP="00924C43">
      <w:pPr>
        <w:pStyle w:val="GUI1"/>
        <w:tabs>
          <w:tab w:val="left" w:pos="360"/>
        </w:tabs>
        <w:ind w:left="360" w:hanging="36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u w:val="single"/>
        </w:rPr>
        <w:t>ASSURANCE</w:t>
      </w:r>
    </w:p>
    <w:p w14:paraId="27A94EEE" w14:textId="77777777" w:rsidR="005D45E5" w:rsidRDefault="005D45E5" w:rsidP="005D45E5">
      <w:pPr>
        <w:pStyle w:val="GUI28Para"/>
        <w:ind w:left="0"/>
        <w:rPr>
          <w:rFonts w:ascii="Arial" w:hAnsi="Arial" w:cs="Arial"/>
        </w:rPr>
      </w:pPr>
    </w:p>
    <w:p w14:paraId="2545C9D1" w14:textId="77777777" w:rsidR="009C172E" w:rsidRDefault="009C172E" w:rsidP="005D45E5">
      <w:pPr>
        <w:pStyle w:val="GUI28Para"/>
        <w:ind w:left="0"/>
        <w:rPr>
          <w:rFonts w:ascii="Arial" w:hAnsi="Arial" w:cs="Arial"/>
          <w:sz w:val="20"/>
        </w:rPr>
      </w:pPr>
      <w:r w:rsidRPr="0099746E">
        <w:rPr>
          <w:rFonts w:ascii="Arial" w:hAnsi="Arial" w:cs="Arial"/>
          <w:sz w:val="20"/>
        </w:rPr>
        <w:t>Assurance</w:t>
      </w:r>
      <w:r w:rsidR="002D5198" w:rsidRPr="0099746E">
        <w:rPr>
          <w:rFonts w:ascii="Arial" w:hAnsi="Arial" w:cs="Arial"/>
          <w:sz w:val="20"/>
        </w:rPr>
        <w:t>s contractées pour l’évènement</w:t>
      </w:r>
    </w:p>
    <w:p w14:paraId="015C2A1A" w14:textId="77777777" w:rsidR="0099746E" w:rsidRPr="0099746E" w:rsidRDefault="0099746E" w:rsidP="005D45E5">
      <w:pPr>
        <w:pStyle w:val="GUI28Para"/>
        <w:ind w:left="0"/>
        <w:rPr>
          <w:rFonts w:ascii="Arial" w:hAnsi="Arial" w:cs="Arial"/>
          <w:sz w:val="20"/>
        </w:rPr>
      </w:pPr>
    </w:p>
    <w:p w14:paraId="47C7CC63" w14:textId="77777777" w:rsidR="0099746E" w:rsidRDefault="0099746E" w:rsidP="0099746E">
      <w:pPr>
        <w:pStyle w:val="GUI28Para"/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 le :</w:t>
      </w:r>
    </w:p>
    <w:p w14:paraId="56F8BA7F" w14:textId="77777777" w:rsidR="005B4259" w:rsidRPr="0099746E" w:rsidRDefault="0099746E" w:rsidP="0099746E">
      <w:pPr>
        <w:pStyle w:val="GUI28Para"/>
        <w:ind w:left="0"/>
        <w:jc w:val="left"/>
        <w:rPr>
          <w:rFonts w:ascii="Arial" w:hAnsi="Arial" w:cs="Arial"/>
          <w:sz w:val="20"/>
        </w:rPr>
      </w:pPr>
      <w:r w:rsidRPr="0099746E">
        <w:rPr>
          <w:rFonts w:ascii="Arial" w:hAnsi="Arial" w:cs="Arial"/>
          <w:sz w:val="20"/>
        </w:rPr>
        <w:t>S</w:t>
      </w:r>
      <w:r w:rsidR="009C172E" w:rsidRPr="0099746E">
        <w:rPr>
          <w:rFonts w:ascii="Arial" w:hAnsi="Arial" w:cs="Arial"/>
          <w:sz w:val="20"/>
        </w:rPr>
        <w:t>ignature du Président d</w:t>
      </w:r>
      <w:r w:rsidR="005B4259" w:rsidRPr="0099746E">
        <w:rPr>
          <w:rFonts w:ascii="Arial" w:hAnsi="Arial" w:cs="Arial"/>
          <w:sz w:val="20"/>
        </w:rPr>
        <w:t>u Club</w:t>
      </w:r>
    </w:p>
    <w:sectPr w:rsidR="005B4259" w:rsidRPr="0099746E" w:rsidSect="00C177D2">
      <w:headerReference w:type="default" r:id="rId8"/>
      <w:footerReference w:type="default" r:id="rId9"/>
      <w:pgSz w:w="11880" w:h="16820"/>
      <w:pgMar w:top="48" w:right="964" w:bottom="851" w:left="1304" w:header="426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E9E78" w14:textId="77777777" w:rsidR="0090219B" w:rsidRDefault="0090219B">
      <w:r>
        <w:separator/>
      </w:r>
    </w:p>
  </w:endnote>
  <w:endnote w:type="continuationSeparator" w:id="0">
    <w:p w14:paraId="5D99806D" w14:textId="77777777" w:rsidR="0090219B" w:rsidRDefault="0090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E12E9" w14:textId="77777777" w:rsidR="00EC213A" w:rsidRDefault="00EC213A" w:rsidP="0089554D">
    <w:pPr>
      <w:pStyle w:val="GUI91BdP"/>
    </w:pPr>
    <w:r>
      <w:t xml:space="preserve">Candidature &gt; Dossier de candidature </w:t>
    </w:r>
    <w:r w:rsidR="00AE14B7">
      <w:t>Finale Régionale Interclubs</w:t>
    </w:r>
    <w:r w:rsidR="0022157B">
      <w:t xml:space="preserve"> </w:t>
    </w:r>
    <w:r w:rsidR="004861A7">
      <w:t>Jeunes</w:t>
    </w:r>
    <w:r w:rsidR="003D4281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06CD9">
      <w:rPr>
        <w:noProof/>
      </w:rPr>
      <w:t>1</w:t>
    </w:r>
    <w:r>
      <w:fldChar w:fldCharType="end"/>
    </w:r>
    <w:r>
      <w:t>/</w:t>
    </w:r>
    <w:r w:rsidR="0099746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2B8B7" w14:textId="77777777" w:rsidR="0090219B" w:rsidRDefault="0090219B">
      <w:r>
        <w:separator/>
      </w:r>
    </w:p>
  </w:footnote>
  <w:footnote w:type="continuationSeparator" w:id="0">
    <w:p w14:paraId="4E899D0C" w14:textId="77777777" w:rsidR="0090219B" w:rsidRDefault="0090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459" w:type="dxa"/>
      <w:shd w:val="clear" w:color="auto" w:fill="002060"/>
      <w:tblLayout w:type="fixed"/>
      <w:tblLook w:val="04A0" w:firstRow="1" w:lastRow="0" w:firstColumn="1" w:lastColumn="0" w:noHBand="0" w:noVBand="1"/>
    </w:tblPr>
    <w:tblGrid>
      <w:gridCol w:w="3119"/>
      <w:gridCol w:w="7371"/>
    </w:tblGrid>
    <w:tr w:rsidR="0081566B" w14:paraId="330490DB" w14:textId="77777777" w:rsidTr="0022157B">
      <w:trPr>
        <w:trHeight w:val="1517"/>
      </w:trPr>
      <w:tc>
        <w:tcPr>
          <w:tcW w:w="3119" w:type="dxa"/>
          <w:shd w:val="clear" w:color="auto" w:fill="auto"/>
        </w:tcPr>
        <w:p w14:paraId="4DE7534C" w14:textId="2BD598D7" w:rsidR="0081566B" w:rsidRPr="00546429" w:rsidRDefault="00714B60" w:rsidP="008A2F2C">
          <w:pPr>
            <w:pStyle w:val="En-tte"/>
            <w:ind w:left="-111"/>
            <w:jc w:val="left"/>
            <w:rPr>
              <w:rFonts w:ascii="Arial" w:hAnsi="Arial" w:cs="Arial"/>
              <w:b/>
              <w:sz w:val="32"/>
              <w:szCs w:val="18"/>
            </w:rPr>
          </w:pPr>
          <w:r w:rsidRPr="008844A1"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37F8BF6" wp14:editId="03C80788">
                <wp:extent cx="2000250" cy="12954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002060"/>
          <w:vAlign w:val="center"/>
        </w:tcPr>
        <w:p w14:paraId="3E7357B6" w14:textId="77777777" w:rsidR="0022157B" w:rsidRDefault="0081566B" w:rsidP="00847562">
          <w:pPr>
            <w:pStyle w:val="En-tte"/>
            <w:jc w:val="left"/>
            <w:rPr>
              <w:rFonts w:ascii="Arial" w:hAnsi="Arial" w:cs="Arial"/>
              <w:b/>
              <w:sz w:val="32"/>
              <w:szCs w:val="18"/>
            </w:rPr>
          </w:pPr>
          <w:r w:rsidRPr="00546429">
            <w:rPr>
              <w:rFonts w:ascii="Arial" w:hAnsi="Arial" w:cs="Arial"/>
              <w:b/>
              <w:sz w:val="32"/>
              <w:szCs w:val="18"/>
            </w:rPr>
            <w:t>Dossier de Candidature</w:t>
          </w:r>
          <w:r w:rsidR="0022157B">
            <w:rPr>
              <w:rFonts w:ascii="Arial" w:hAnsi="Arial" w:cs="Arial"/>
              <w:b/>
              <w:sz w:val="32"/>
              <w:szCs w:val="18"/>
            </w:rPr>
            <w:t xml:space="preserve"> – </w:t>
          </w:r>
          <w:r w:rsidRPr="00546429">
            <w:rPr>
              <w:rFonts w:ascii="Arial" w:hAnsi="Arial" w:cs="Arial"/>
              <w:b/>
              <w:sz w:val="32"/>
              <w:szCs w:val="18"/>
            </w:rPr>
            <w:t xml:space="preserve">Organisation </w:t>
          </w:r>
        </w:p>
        <w:p w14:paraId="69F8B76F" w14:textId="77777777" w:rsidR="0022157B" w:rsidRDefault="0022157B" w:rsidP="00847562">
          <w:pPr>
            <w:pStyle w:val="En-tte"/>
            <w:jc w:val="left"/>
            <w:rPr>
              <w:rFonts w:ascii="Arial" w:hAnsi="Arial" w:cs="Arial"/>
              <w:b/>
              <w:sz w:val="32"/>
              <w:szCs w:val="18"/>
            </w:rPr>
          </w:pPr>
        </w:p>
        <w:p w14:paraId="05A200C2" w14:textId="77777777" w:rsidR="0081566B" w:rsidRPr="00546429" w:rsidRDefault="00AE14B7" w:rsidP="00847562">
          <w:pPr>
            <w:pStyle w:val="En-tte"/>
            <w:jc w:val="left"/>
            <w:rPr>
              <w:rFonts w:ascii="Arial" w:hAnsi="Arial" w:cs="Arial"/>
              <w:b/>
              <w:sz w:val="32"/>
              <w:szCs w:val="18"/>
            </w:rPr>
          </w:pPr>
          <w:r>
            <w:rPr>
              <w:rFonts w:ascii="Arial" w:hAnsi="Arial" w:cs="Arial"/>
              <w:b/>
              <w:sz w:val="32"/>
              <w:szCs w:val="18"/>
            </w:rPr>
            <w:t xml:space="preserve">Finale Régionale Interclubs </w:t>
          </w:r>
          <w:r w:rsidR="004861A7">
            <w:rPr>
              <w:rFonts w:ascii="Arial" w:hAnsi="Arial" w:cs="Arial"/>
              <w:b/>
              <w:sz w:val="32"/>
              <w:szCs w:val="18"/>
            </w:rPr>
            <w:t>Jeunes</w:t>
          </w:r>
        </w:p>
        <w:p w14:paraId="3303C761" w14:textId="016DEEF1" w:rsidR="0081566B" w:rsidRPr="00546429" w:rsidRDefault="00044A8B" w:rsidP="008844A1">
          <w:pPr>
            <w:pStyle w:val="En-tte"/>
            <w:jc w:val="left"/>
            <w:rPr>
              <w:rFonts w:ascii="Arial" w:hAnsi="Arial" w:cs="Arial"/>
              <w:b/>
              <w:sz w:val="32"/>
              <w:szCs w:val="18"/>
            </w:rPr>
          </w:pPr>
          <w:r>
            <w:rPr>
              <w:rFonts w:ascii="Arial" w:hAnsi="Arial" w:cs="Arial"/>
              <w:b/>
              <w:sz w:val="32"/>
              <w:szCs w:val="18"/>
            </w:rPr>
            <w:t>15 juin 2025</w:t>
          </w:r>
        </w:p>
      </w:tc>
    </w:tr>
  </w:tbl>
  <w:p w14:paraId="5135F960" w14:textId="77777777" w:rsidR="00E3260D" w:rsidRPr="00E3260D" w:rsidRDefault="00E3260D" w:rsidP="003D4281">
    <w:pPr>
      <w:pStyle w:val="GUI111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1E608FE"/>
    <w:name w:val="WW8Num1"/>
    <w:lvl w:ilvl="0">
      <w:start w:val="1"/>
      <w:numFmt w:val="decimal"/>
      <w:pStyle w:val="GUI1"/>
      <w:lvlText w:val="%1."/>
      <w:lvlJc w:val="left"/>
      <w:pPr>
        <w:tabs>
          <w:tab w:val="num" w:pos="1211"/>
        </w:tabs>
        <w:ind w:left="1211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GUI25ParaEnum"/>
      <w:lvlText w:val="–"/>
      <w:lvlJc w:val="left"/>
      <w:pPr>
        <w:tabs>
          <w:tab w:val="num" w:pos="1758"/>
        </w:tabs>
        <w:ind w:left="1758" w:hanging="340"/>
      </w:pPr>
      <w:rPr>
        <w:rFonts w:ascii="Tahoma" w:hAnsi="Tahom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pStyle w:val="GUI11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D0B2381"/>
    <w:multiLevelType w:val="hybridMultilevel"/>
    <w:tmpl w:val="731A3B9E"/>
    <w:lvl w:ilvl="0" w:tplc="040C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11F5E7A"/>
    <w:multiLevelType w:val="hybridMultilevel"/>
    <w:tmpl w:val="80B8B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972AD"/>
    <w:multiLevelType w:val="hybridMultilevel"/>
    <w:tmpl w:val="434C2D6E"/>
    <w:lvl w:ilvl="0" w:tplc="EC4015C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3F946EF"/>
    <w:multiLevelType w:val="hybridMultilevel"/>
    <w:tmpl w:val="2876B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80621"/>
    <w:multiLevelType w:val="hybridMultilevel"/>
    <w:tmpl w:val="7DBE4BA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691338">
    <w:abstractNumId w:val="0"/>
  </w:num>
  <w:num w:numId="2" w16cid:durableId="1132560292">
    <w:abstractNumId w:val="1"/>
  </w:num>
  <w:num w:numId="3" w16cid:durableId="241255153">
    <w:abstractNumId w:val="2"/>
  </w:num>
  <w:num w:numId="4" w16cid:durableId="1762332575">
    <w:abstractNumId w:val="3"/>
  </w:num>
  <w:num w:numId="5" w16cid:durableId="1750808572">
    <w:abstractNumId w:val="5"/>
  </w:num>
  <w:num w:numId="6" w16cid:durableId="1954747930">
    <w:abstractNumId w:val="7"/>
  </w:num>
  <w:num w:numId="7" w16cid:durableId="119496348">
    <w:abstractNumId w:val="4"/>
  </w:num>
  <w:num w:numId="8" w16cid:durableId="1529099523">
    <w:abstractNumId w:val="6"/>
  </w:num>
  <w:num w:numId="9" w16cid:durableId="1973363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7C"/>
    <w:rsid w:val="00011713"/>
    <w:rsid w:val="0003677C"/>
    <w:rsid w:val="0004459C"/>
    <w:rsid w:val="00044A8B"/>
    <w:rsid w:val="00056B6B"/>
    <w:rsid w:val="000716CB"/>
    <w:rsid w:val="00112C56"/>
    <w:rsid w:val="00136598"/>
    <w:rsid w:val="002033E7"/>
    <w:rsid w:val="0022157B"/>
    <w:rsid w:val="00254A84"/>
    <w:rsid w:val="00267CDF"/>
    <w:rsid w:val="002C3EB3"/>
    <w:rsid w:val="002D5198"/>
    <w:rsid w:val="00312EC5"/>
    <w:rsid w:val="00321A76"/>
    <w:rsid w:val="003347E0"/>
    <w:rsid w:val="00367D98"/>
    <w:rsid w:val="003D4281"/>
    <w:rsid w:val="003F7F83"/>
    <w:rsid w:val="00455E38"/>
    <w:rsid w:val="00471539"/>
    <w:rsid w:val="00477B6A"/>
    <w:rsid w:val="004861A7"/>
    <w:rsid w:val="004C0365"/>
    <w:rsid w:val="00506CD9"/>
    <w:rsid w:val="00514C8C"/>
    <w:rsid w:val="00522959"/>
    <w:rsid w:val="0053476E"/>
    <w:rsid w:val="00537970"/>
    <w:rsid w:val="00546429"/>
    <w:rsid w:val="0056766E"/>
    <w:rsid w:val="005B4259"/>
    <w:rsid w:val="005C368F"/>
    <w:rsid w:val="005D26B6"/>
    <w:rsid w:val="005D45E5"/>
    <w:rsid w:val="005E233B"/>
    <w:rsid w:val="005E62CF"/>
    <w:rsid w:val="00621890"/>
    <w:rsid w:val="00663C54"/>
    <w:rsid w:val="006673CF"/>
    <w:rsid w:val="006842EF"/>
    <w:rsid w:val="006877C6"/>
    <w:rsid w:val="00695ADD"/>
    <w:rsid w:val="0070029F"/>
    <w:rsid w:val="00714B60"/>
    <w:rsid w:val="00732B65"/>
    <w:rsid w:val="00752122"/>
    <w:rsid w:val="00777895"/>
    <w:rsid w:val="007852DA"/>
    <w:rsid w:val="007957AA"/>
    <w:rsid w:val="007A35DA"/>
    <w:rsid w:val="007A6CF8"/>
    <w:rsid w:val="007B39D5"/>
    <w:rsid w:val="007C04E4"/>
    <w:rsid w:val="0081566B"/>
    <w:rsid w:val="008416B1"/>
    <w:rsid w:val="00847562"/>
    <w:rsid w:val="00876629"/>
    <w:rsid w:val="008844A1"/>
    <w:rsid w:val="0089554D"/>
    <w:rsid w:val="008A2F2C"/>
    <w:rsid w:val="008D7573"/>
    <w:rsid w:val="0090219B"/>
    <w:rsid w:val="00924C43"/>
    <w:rsid w:val="0099746E"/>
    <w:rsid w:val="009A4FEB"/>
    <w:rsid w:val="009C172E"/>
    <w:rsid w:val="009C31BA"/>
    <w:rsid w:val="009E2C2F"/>
    <w:rsid w:val="009F15ED"/>
    <w:rsid w:val="00A00D86"/>
    <w:rsid w:val="00A61662"/>
    <w:rsid w:val="00A63B8A"/>
    <w:rsid w:val="00A842DA"/>
    <w:rsid w:val="00AB0881"/>
    <w:rsid w:val="00AB24E0"/>
    <w:rsid w:val="00AD1C5D"/>
    <w:rsid w:val="00AE14B7"/>
    <w:rsid w:val="00AE6A96"/>
    <w:rsid w:val="00AF18CD"/>
    <w:rsid w:val="00B034B1"/>
    <w:rsid w:val="00B05E7E"/>
    <w:rsid w:val="00B50DC4"/>
    <w:rsid w:val="00B76A49"/>
    <w:rsid w:val="00B93BCD"/>
    <w:rsid w:val="00BA3071"/>
    <w:rsid w:val="00C177D2"/>
    <w:rsid w:val="00CB4037"/>
    <w:rsid w:val="00CF40FB"/>
    <w:rsid w:val="00D60218"/>
    <w:rsid w:val="00DD68F1"/>
    <w:rsid w:val="00E3260D"/>
    <w:rsid w:val="00E56440"/>
    <w:rsid w:val="00EB0C7C"/>
    <w:rsid w:val="00EC213A"/>
    <w:rsid w:val="00EC68EA"/>
    <w:rsid w:val="00EE1574"/>
    <w:rsid w:val="00F10B22"/>
    <w:rsid w:val="00F1163B"/>
    <w:rsid w:val="00F16DD3"/>
    <w:rsid w:val="00F22F1D"/>
    <w:rsid w:val="00F5395A"/>
    <w:rsid w:val="00F72C0F"/>
    <w:rsid w:val="00F941D1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4B09D9"/>
  <w15:chartTrackingRefBased/>
  <w15:docId w15:val="{E943667D-CAA8-4656-8524-A273C26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lang w:eastAsia="ar-SA"/>
    </w:rPr>
  </w:style>
  <w:style w:type="paragraph" w:styleId="Titre1">
    <w:name w:val="heading 1"/>
    <w:basedOn w:val="Normal"/>
    <w:next w:val="Normal"/>
    <w:qFormat/>
    <w:pPr>
      <w:numPr>
        <w:numId w:val="4"/>
      </w:numPr>
      <w:spacing w:before="240"/>
      <w:ind w:left="397" w:hanging="397"/>
      <w:outlineLvl w:val="0"/>
    </w:pPr>
    <w:rPr>
      <w:b/>
      <w:sz w:val="24"/>
      <w:u w:val="single"/>
    </w:rPr>
  </w:style>
  <w:style w:type="paragraph" w:styleId="Titre2">
    <w:name w:val="heading 2"/>
    <w:basedOn w:val="Normal"/>
    <w:next w:val="Normal"/>
    <w:qFormat/>
    <w:pPr>
      <w:numPr>
        <w:ilvl w:val="1"/>
        <w:numId w:val="4"/>
      </w:numPr>
      <w:spacing w:before="120"/>
      <w:ind w:left="1105" w:hanging="708"/>
      <w:outlineLvl w:val="1"/>
    </w:pPr>
    <w:rPr>
      <w:rFonts w:ascii="Univers (W1)" w:hAnsi="Univers (W1)"/>
      <w:b/>
      <w:sz w:val="24"/>
    </w:rPr>
  </w:style>
  <w:style w:type="paragraph" w:styleId="Titre3">
    <w:name w:val="heading 3"/>
    <w:basedOn w:val="Normal"/>
    <w:next w:val="Normal"/>
    <w:qFormat/>
    <w:pPr>
      <w:numPr>
        <w:ilvl w:val="2"/>
        <w:numId w:val="4"/>
      </w:numPr>
      <w:jc w:val="center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numPr>
        <w:ilvl w:val="3"/>
        <w:numId w:val="4"/>
      </w:numPr>
      <w:ind w:left="993" w:hanging="993"/>
      <w:jc w:val="left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ind w:left="3229" w:hanging="708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numPr>
        <w:ilvl w:val="5"/>
        <w:numId w:val="4"/>
      </w:numPr>
      <w:ind w:left="3937" w:hanging="708"/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ind w:left="4645" w:hanging="708"/>
      <w:outlineLvl w:val="6"/>
    </w:pPr>
    <w:rPr>
      <w:i/>
    </w:r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ind w:left="5353" w:hanging="708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ind w:left="6061" w:hanging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ahoma" w:hAnsi="Tahoma"/>
    </w:rPr>
  </w:style>
  <w:style w:type="character" w:customStyle="1" w:styleId="WW8NumSt3z0">
    <w:name w:val="WW8NumSt3z0"/>
    <w:rPr>
      <w:color w:val="auto"/>
    </w:rPr>
  </w:style>
  <w:style w:type="character" w:customStyle="1" w:styleId="GUI51CarTitreLight">
    <w:name w:val="GUI 51 CarTitreLight"/>
    <w:rPr>
      <w:rFonts w:ascii="Arial" w:hAnsi="Arial"/>
      <w:spacing w:val="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UI25ParaEnum">
    <w:name w:val="GUI 25 ParaEnum"/>
    <w:basedOn w:val="Normal"/>
    <w:pPr>
      <w:numPr>
        <w:numId w:val="2"/>
      </w:numPr>
      <w:tabs>
        <w:tab w:val="left" w:pos="1985"/>
      </w:tabs>
      <w:spacing w:after="60"/>
      <w:ind w:left="284" w:firstLine="0"/>
    </w:pPr>
    <w:rPr>
      <w:rFonts w:ascii="Tahoma" w:hAnsi="Tahoma" w:cs="Tahoma"/>
      <w:sz w:val="18"/>
      <w:szCs w:val="16"/>
    </w:rPr>
  </w:style>
  <w:style w:type="paragraph" w:customStyle="1" w:styleId="GUI25ParaEnum0">
    <w:name w:val="GUI 25 ParaEnum+"/>
    <w:basedOn w:val="GUI25ParaEnum"/>
    <w:pPr>
      <w:spacing w:after="120"/>
      <w:ind w:left="0"/>
      <w:jc w:val="left"/>
    </w:pPr>
  </w:style>
  <w:style w:type="paragraph" w:customStyle="1" w:styleId="GUI28ParaIntro">
    <w:name w:val="GUI 28 ParaIntro"/>
    <w:basedOn w:val="Normal"/>
    <w:pPr>
      <w:pBdr>
        <w:top w:val="single" w:sz="4" w:space="4" w:color="000000"/>
        <w:bottom w:val="single" w:sz="4" w:space="4" w:color="000000"/>
      </w:pBdr>
      <w:spacing w:before="360" w:after="240"/>
      <w:ind w:left="1701" w:right="-27"/>
    </w:pPr>
    <w:rPr>
      <w:rFonts w:ascii="Arial Narrow" w:hAnsi="Arial Narrow"/>
      <w:i/>
      <w:sz w:val="18"/>
    </w:rPr>
  </w:style>
  <w:style w:type="paragraph" w:customStyle="1" w:styleId="GUI28Para">
    <w:name w:val="GUI 28 Para"/>
    <w:basedOn w:val="GUI25ParaEnum"/>
    <w:pPr>
      <w:numPr>
        <w:numId w:val="0"/>
      </w:numPr>
      <w:ind w:left="1701"/>
    </w:pPr>
  </w:style>
  <w:style w:type="paragraph" w:customStyle="1" w:styleId="GUI28Para0">
    <w:name w:val="GUI 28 Para+"/>
    <w:basedOn w:val="GUI28Para"/>
  </w:style>
  <w:style w:type="paragraph" w:customStyle="1" w:styleId="GUI28ParaNote">
    <w:name w:val="GUI 28 ParaNote"/>
    <w:basedOn w:val="GUI28Para"/>
    <w:pPr>
      <w:pBdr>
        <w:left w:val="single" w:sz="4" w:space="4" w:color="000000"/>
      </w:pBdr>
      <w:spacing w:before="360"/>
      <w:ind w:left="1843" w:right="568"/>
    </w:pPr>
    <w:rPr>
      <w:i/>
    </w:rPr>
  </w:style>
  <w:style w:type="paragraph" w:styleId="Retraitcorpsdetexte2">
    <w:name w:val="Body Text Indent 2"/>
    <w:basedOn w:val="Normal"/>
    <w:pPr>
      <w:spacing w:line="360" w:lineRule="auto"/>
      <w:ind w:left="312"/>
      <w:jc w:val="left"/>
    </w:pPr>
    <w:rPr>
      <w:rFonts w:ascii="Tahoma" w:hAnsi="Tahoma"/>
      <w:sz w:val="22"/>
    </w:rPr>
  </w:style>
  <w:style w:type="paragraph" w:customStyle="1" w:styleId="GUI54CarEmotion">
    <w:name w:val="GUI 54 CarEmotion"/>
    <w:basedOn w:val="Normal"/>
    <w:pPr>
      <w:ind w:left="72" w:right="71"/>
      <w:jc w:val="center"/>
    </w:pPr>
    <w:rPr>
      <w:rFonts w:ascii="Tahoma" w:hAnsi="Tahoma"/>
      <w:i/>
      <w:color w:val="FFFFFF"/>
      <w:position w:val="2"/>
      <w:sz w:val="16"/>
    </w:rPr>
  </w:style>
  <w:style w:type="paragraph" w:customStyle="1" w:styleId="GUI0">
    <w:name w:val="GUI 0"/>
    <w:basedOn w:val="Normal"/>
    <w:pPr>
      <w:keepNext/>
      <w:keepLines/>
      <w:spacing w:before="240" w:after="120"/>
      <w:ind w:left="1418"/>
      <w:jc w:val="left"/>
    </w:pPr>
    <w:rPr>
      <w:rFonts w:ascii="Tahoma" w:hAnsi="Tahoma"/>
      <w:b/>
      <w:smallCaps/>
      <w:sz w:val="22"/>
    </w:rPr>
  </w:style>
  <w:style w:type="paragraph" w:customStyle="1" w:styleId="GUI50CarRubrique">
    <w:name w:val="GUI 50 CarRubrique"/>
    <w:basedOn w:val="Normal"/>
    <w:pPr>
      <w:spacing w:after="60"/>
      <w:ind w:left="113" w:right="113"/>
      <w:jc w:val="center"/>
    </w:pPr>
    <w:rPr>
      <w:rFonts w:ascii="Arial Narrow" w:hAnsi="Arial Narrow"/>
      <w:position w:val="-3"/>
      <w:sz w:val="16"/>
    </w:rPr>
  </w:style>
  <w:style w:type="paragraph" w:customStyle="1" w:styleId="GUI91BdP">
    <w:name w:val="GUI 91 BdP"/>
    <w:basedOn w:val="Normal"/>
    <w:pPr>
      <w:pBdr>
        <w:top w:val="single" w:sz="4" w:space="1" w:color="000000"/>
      </w:pBdr>
      <w:tabs>
        <w:tab w:val="center" w:pos="5103"/>
        <w:tab w:val="right" w:pos="9600"/>
      </w:tabs>
      <w:jc w:val="left"/>
    </w:pPr>
    <w:rPr>
      <w:rFonts w:ascii="Tahoma" w:hAnsi="Tahoma"/>
      <w:sz w:val="16"/>
    </w:rPr>
  </w:style>
  <w:style w:type="paragraph" w:customStyle="1" w:styleId="GUI27ParaEnum2">
    <w:name w:val="GUI 27 ParaEnum2"/>
    <w:basedOn w:val="Normal"/>
    <w:pPr>
      <w:tabs>
        <w:tab w:val="left" w:pos="2127"/>
      </w:tabs>
      <w:ind w:left="1985"/>
    </w:pPr>
    <w:rPr>
      <w:rFonts w:ascii="Tahoma" w:hAnsi="Tahoma"/>
      <w:sz w:val="18"/>
    </w:rPr>
  </w:style>
  <w:style w:type="paragraph" w:customStyle="1" w:styleId="GUI27ParaEnum20">
    <w:name w:val="GUI 27 ParaEnum2+"/>
    <w:basedOn w:val="GUI27ParaEnum2"/>
    <w:pPr>
      <w:spacing w:after="120"/>
    </w:pPr>
  </w:style>
  <w:style w:type="paragraph" w:customStyle="1" w:styleId="GUI51CarTitre">
    <w:name w:val="GUI 51 CarTitre"/>
    <w:pPr>
      <w:suppressAutoHyphens/>
      <w:ind w:left="497" w:hanging="426"/>
    </w:pPr>
    <w:rPr>
      <w:rFonts w:ascii="Arial Black" w:eastAsia="Arial" w:hAnsi="Arial Black"/>
      <w:spacing w:val="-20"/>
      <w:sz w:val="32"/>
    </w:rPr>
  </w:style>
  <w:style w:type="paragraph" w:customStyle="1" w:styleId="GUI52CarCirculaire">
    <w:name w:val="GUI 52 CarCirculaire"/>
    <w:basedOn w:val="Normal"/>
    <w:pPr>
      <w:tabs>
        <w:tab w:val="left" w:pos="284"/>
      </w:tabs>
      <w:jc w:val="left"/>
    </w:pPr>
    <w:rPr>
      <w:rFonts w:ascii="Tahoma" w:hAnsi="Tahoma"/>
      <w:b/>
      <w:sz w:val="16"/>
    </w:rPr>
  </w:style>
  <w:style w:type="paragraph" w:customStyle="1" w:styleId="GUI53CarPara">
    <w:name w:val="GUI 53 CarPara"/>
    <w:basedOn w:val="GUI52CarCirculaire"/>
    <w:pPr>
      <w:tabs>
        <w:tab w:val="clear" w:pos="284"/>
        <w:tab w:val="left" w:pos="142"/>
        <w:tab w:val="left" w:pos="280"/>
        <w:tab w:val="left" w:pos="1843"/>
      </w:tabs>
    </w:pPr>
    <w:rPr>
      <w:rFonts w:ascii="Arial" w:hAnsi="Arial"/>
      <w:b w:val="0"/>
    </w:rPr>
  </w:style>
  <w:style w:type="paragraph" w:customStyle="1" w:styleId="GUI11">
    <w:name w:val="GUI 1.1"/>
    <w:basedOn w:val="Normal"/>
    <w:next w:val="GUI111"/>
    <w:pPr>
      <w:keepNext/>
      <w:keepLines/>
      <w:numPr>
        <w:numId w:val="3"/>
      </w:numPr>
      <w:tabs>
        <w:tab w:val="left" w:pos="993"/>
        <w:tab w:val="right" w:leader="dot" w:pos="9612"/>
      </w:tabs>
      <w:spacing w:before="240"/>
      <w:ind w:left="65" w:firstLine="0"/>
      <w:jc w:val="left"/>
    </w:pPr>
    <w:rPr>
      <w:rFonts w:ascii="Tahoma" w:hAnsi="Tahoma"/>
      <w:b/>
      <w:sz w:val="18"/>
    </w:rPr>
  </w:style>
  <w:style w:type="paragraph" w:customStyle="1" w:styleId="GUI1">
    <w:name w:val="GUI 1."/>
    <w:basedOn w:val="Normal"/>
    <w:next w:val="GUI11"/>
    <w:pPr>
      <w:keepNext/>
      <w:keepLines/>
      <w:numPr>
        <w:numId w:val="1"/>
      </w:numPr>
      <w:tabs>
        <w:tab w:val="left" w:pos="426"/>
      </w:tabs>
      <w:spacing w:before="240" w:after="120"/>
      <w:ind w:left="0" w:firstLine="0"/>
      <w:jc w:val="left"/>
    </w:pPr>
    <w:rPr>
      <w:rFonts w:ascii="Tahoma" w:hAnsi="Tahoma" w:cs="Tahoma"/>
      <w:b/>
      <w:smallCaps/>
      <w:sz w:val="22"/>
      <w:szCs w:val="32"/>
    </w:rPr>
  </w:style>
  <w:style w:type="paragraph" w:customStyle="1" w:styleId="GUI111">
    <w:name w:val="GUI 1.1.1"/>
    <w:basedOn w:val="GUI11"/>
    <w:next w:val="Normal"/>
    <w:pPr>
      <w:tabs>
        <w:tab w:val="left" w:pos="1701"/>
      </w:tabs>
      <w:spacing w:before="180" w:line="240" w:lineRule="exact"/>
      <w:ind w:left="272"/>
    </w:pPr>
    <w:rPr>
      <w:b w:val="0"/>
    </w:rPr>
  </w:style>
  <w:style w:type="paragraph" w:styleId="TM1">
    <w:name w:val="toc 1"/>
    <w:basedOn w:val="Normal"/>
    <w:next w:val="Normal"/>
    <w:pPr>
      <w:tabs>
        <w:tab w:val="left" w:pos="1843"/>
        <w:tab w:val="right" w:leader="dot" w:pos="9602"/>
      </w:tabs>
      <w:spacing w:before="120"/>
      <w:ind w:left="1418"/>
    </w:pPr>
    <w:rPr>
      <w:rFonts w:ascii="Tahoma" w:hAnsi="Tahoma"/>
      <w:b/>
      <w:sz w:val="18"/>
    </w:rPr>
  </w:style>
  <w:style w:type="paragraph" w:styleId="TM2">
    <w:name w:val="toc 2"/>
    <w:basedOn w:val="Normal"/>
    <w:next w:val="Normal"/>
    <w:pPr>
      <w:tabs>
        <w:tab w:val="left" w:pos="2410"/>
        <w:tab w:val="right" w:leader="dot" w:pos="9602"/>
      </w:tabs>
      <w:spacing w:before="60"/>
      <w:ind w:left="1843"/>
    </w:pPr>
    <w:rPr>
      <w:rFonts w:ascii="Tahoma" w:hAnsi="Tahoma"/>
      <w:sz w:val="18"/>
    </w:rPr>
  </w:style>
  <w:style w:type="paragraph" w:styleId="TM5">
    <w:name w:val="toc 5"/>
    <w:basedOn w:val="Normal"/>
    <w:next w:val="Normal"/>
    <w:pPr>
      <w:jc w:val="left"/>
    </w:pPr>
    <w:rPr>
      <w:sz w:val="22"/>
      <w:lang w:eastAsia="x-none"/>
    </w:rPr>
  </w:style>
  <w:style w:type="paragraph" w:styleId="TM4">
    <w:name w:val="toc 4"/>
    <w:basedOn w:val="Normal"/>
    <w:next w:val="Normal"/>
    <w:pPr>
      <w:jc w:val="left"/>
    </w:pPr>
    <w:rPr>
      <w:sz w:val="22"/>
      <w:lang w:eastAsia="x-none"/>
    </w:rPr>
  </w:style>
  <w:style w:type="paragraph" w:styleId="TM7">
    <w:name w:val="toc 7"/>
    <w:basedOn w:val="Normal"/>
    <w:next w:val="Normal"/>
    <w:pPr>
      <w:jc w:val="left"/>
    </w:pPr>
    <w:rPr>
      <w:sz w:val="22"/>
      <w:lang w:eastAsia="x-none"/>
    </w:rPr>
  </w:style>
  <w:style w:type="paragraph" w:styleId="TM3">
    <w:name w:val="toc 3"/>
    <w:basedOn w:val="Normal"/>
    <w:next w:val="Normal"/>
    <w:pPr>
      <w:jc w:val="left"/>
    </w:pPr>
    <w:rPr>
      <w:smallCaps/>
      <w:sz w:val="22"/>
      <w:lang w:eastAsia="x-none"/>
    </w:rPr>
  </w:style>
  <w:style w:type="paragraph" w:styleId="TM9">
    <w:name w:val="toc 9"/>
    <w:basedOn w:val="Normal"/>
    <w:next w:val="Normal"/>
    <w:pPr>
      <w:jc w:val="left"/>
    </w:pPr>
    <w:rPr>
      <w:sz w:val="22"/>
      <w:lang w:eastAsia="x-none"/>
    </w:rPr>
  </w:style>
  <w:style w:type="paragraph" w:styleId="TM6">
    <w:name w:val="toc 6"/>
    <w:basedOn w:val="Normal"/>
    <w:next w:val="Normal"/>
    <w:pPr>
      <w:jc w:val="left"/>
    </w:pPr>
    <w:rPr>
      <w:sz w:val="22"/>
      <w:lang w:eastAsia="x-none"/>
    </w:rPr>
  </w:style>
  <w:style w:type="paragraph" w:styleId="TM8">
    <w:name w:val="toc 8"/>
    <w:basedOn w:val="Normal"/>
    <w:next w:val="Normal"/>
    <w:pPr>
      <w:jc w:val="left"/>
    </w:pPr>
    <w:rPr>
      <w:sz w:val="22"/>
      <w:lang w:eastAsia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5B4259"/>
    <w:pPr>
      <w:ind w:left="708"/>
    </w:pPr>
  </w:style>
  <w:style w:type="character" w:customStyle="1" w:styleId="En-tteCar">
    <w:name w:val="En-tête Car"/>
    <w:link w:val="En-tte"/>
    <w:uiPriority w:val="99"/>
    <w:rsid w:val="00924C43"/>
    <w:rPr>
      <w:lang w:eastAsia="ar-SA"/>
    </w:rPr>
  </w:style>
  <w:style w:type="paragraph" w:styleId="Textedebulles">
    <w:name w:val="Balloon Text"/>
    <w:basedOn w:val="Normal"/>
    <w:link w:val="TextedebullesCar"/>
    <w:rsid w:val="00924C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24C43"/>
    <w:rPr>
      <w:rFonts w:ascii="Tahoma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rsid w:val="00B76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B08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76BB-29CF-42DA-A222-C9FBB785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INTERCLUBS</vt:lpstr>
    </vt:vector>
  </TitlesOfParts>
  <Company>pscg</Company>
  <LinksUpToDate>false</LinksUpToDate>
  <CharactersWithSpaces>1675</CharactersWithSpaces>
  <SharedDoc>false</SharedDoc>
  <HLinks>
    <vt:vector size="6" baseType="variant">
      <vt:variant>
        <vt:i4>8323166</vt:i4>
      </vt:variant>
      <vt:variant>
        <vt:i4>0</vt:i4>
      </vt:variant>
      <vt:variant>
        <vt:i4>0</vt:i4>
      </vt:variant>
      <vt:variant>
        <vt:i4>5</vt:i4>
      </vt:variant>
      <vt:variant>
        <vt:lpwstr>mailto:ligue@bretagnebadminton.com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Ligue</dc:creator>
  <cp:keywords/>
  <cp:lastModifiedBy>Celine Radé Ligue Bretagne</cp:lastModifiedBy>
  <cp:revision>3</cp:revision>
  <cp:lastPrinted>2022-09-13T09:11:00Z</cp:lastPrinted>
  <dcterms:created xsi:type="dcterms:W3CDTF">2025-04-23T13:44:00Z</dcterms:created>
  <dcterms:modified xsi:type="dcterms:W3CDTF">2025-04-23T13:45:00Z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option">
    <vt:lpwstr>24-02-2007</vt:lpwstr>
  </property>
  <property fmtid="{D5CDD505-2E9C-101B-9397-08002B2CF9AE}" pid="3" name="Reference">
    <vt:lpwstr>2007/1</vt:lpwstr>
  </property>
  <property fmtid="{D5CDD505-2E9C-101B-9397-08002B2CF9AE}" pid="4" name="Remplace">
    <vt:lpwstr>2006/3</vt:lpwstr>
  </property>
  <property fmtid="{D5CDD505-2E9C-101B-9397-08002B2CF9AE}" pid="5" name="Validite">
    <vt:lpwstr>2007-2008</vt:lpwstr>
  </property>
</Properties>
</file>